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DEBF" w14:textId="1712C829" w:rsidR="005A3F3B" w:rsidRPr="00870458" w:rsidRDefault="005A3F3B" w:rsidP="005A3F3B">
      <w:pPr>
        <w:pStyle w:val="Sansinterligne"/>
        <w:jc w:val="center"/>
        <w:rPr>
          <w:rFonts w:asciiTheme="minorHAnsi" w:hAnsiTheme="minorHAnsi" w:cstheme="minorHAnsi"/>
          <w:b/>
          <w:bCs/>
          <w:sz w:val="40"/>
          <w:szCs w:val="40"/>
        </w:rPr>
      </w:pPr>
      <w:r w:rsidRPr="00870458">
        <w:rPr>
          <w:rFonts w:asciiTheme="minorHAnsi" w:hAnsiTheme="minorHAnsi" w:cstheme="minorHAnsi"/>
          <w:b/>
          <w:bCs/>
          <w:sz w:val="40"/>
          <w:szCs w:val="40"/>
        </w:rPr>
        <w:t>Le sacrement de la réconciliation :</w:t>
      </w:r>
    </w:p>
    <w:p w14:paraId="074C1C88" w14:textId="55D921F7" w:rsidR="005A3F3B" w:rsidRPr="00870458" w:rsidRDefault="005A3F3B" w:rsidP="005A3F3B">
      <w:pPr>
        <w:pStyle w:val="Sansinterligne"/>
        <w:jc w:val="center"/>
        <w:rPr>
          <w:rFonts w:asciiTheme="minorHAnsi" w:hAnsiTheme="minorHAnsi" w:cstheme="minorHAnsi"/>
          <w:b/>
          <w:bCs/>
          <w:i/>
          <w:iCs/>
          <w:sz w:val="40"/>
          <w:szCs w:val="40"/>
        </w:rPr>
      </w:pPr>
      <w:r w:rsidRPr="00870458">
        <w:rPr>
          <w:rFonts w:asciiTheme="minorHAnsi" w:hAnsiTheme="minorHAnsi" w:cstheme="minorHAnsi"/>
          <w:b/>
          <w:bCs/>
          <w:i/>
          <w:iCs/>
          <w:sz w:val="40"/>
          <w:szCs w:val="40"/>
        </w:rPr>
        <w:t>Revisiter la formule de l’absolution</w:t>
      </w:r>
    </w:p>
    <w:p w14:paraId="05F8D28E" w14:textId="35B2528D" w:rsidR="003D0675" w:rsidRDefault="003D0675" w:rsidP="005A3F3B">
      <w:pPr>
        <w:pStyle w:val="Sansinterligne"/>
        <w:jc w:val="center"/>
        <w:rPr>
          <w:rFonts w:asciiTheme="minorHAnsi" w:hAnsiTheme="minorHAnsi" w:cstheme="minorHAnsi"/>
          <w:b/>
          <w:bCs/>
          <w:i/>
          <w:iCs/>
          <w:sz w:val="28"/>
          <w:szCs w:val="28"/>
        </w:rPr>
      </w:pPr>
    </w:p>
    <w:p w14:paraId="1515B135" w14:textId="5D757B31" w:rsidR="003D0675" w:rsidRPr="00302AF7" w:rsidRDefault="003D0675" w:rsidP="00302AF7">
      <w:pPr>
        <w:pStyle w:val="Sansinterligne"/>
        <w:numPr>
          <w:ilvl w:val="0"/>
          <w:numId w:val="5"/>
        </w:num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i/>
          <w:iCs/>
          <w:sz w:val="22"/>
        </w:rPr>
      </w:pPr>
      <w:r w:rsidRPr="00302AF7">
        <w:rPr>
          <w:rFonts w:asciiTheme="minorHAnsi" w:hAnsiTheme="minorHAnsi" w:cstheme="minorHAnsi"/>
          <w:i/>
          <w:iCs/>
          <w:sz w:val="22"/>
        </w:rPr>
        <w:t>Une feuille pour les pénitents est proposée : elle peut être distribuée aux fidèles.</w:t>
      </w:r>
    </w:p>
    <w:p w14:paraId="7F03DE3D" w14:textId="6377137D" w:rsidR="003D0675" w:rsidRPr="00302AF7" w:rsidRDefault="003D0675" w:rsidP="00302AF7">
      <w:pPr>
        <w:pStyle w:val="Sansinterligne"/>
        <w:numPr>
          <w:ilvl w:val="0"/>
          <w:numId w:val="5"/>
        </w:num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i/>
          <w:iCs/>
          <w:sz w:val="22"/>
        </w:rPr>
      </w:pPr>
      <w:r w:rsidRPr="00302AF7">
        <w:rPr>
          <w:rFonts w:asciiTheme="minorHAnsi" w:hAnsiTheme="minorHAnsi" w:cstheme="minorHAnsi"/>
          <w:i/>
          <w:iCs/>
          <w:sz w:val="22"/>
        </w:rPr>
        <w:t>Pour bien vivre cette célébration, il est souhaitable</w:t>
      </w:r>
      <w:r w:rsidR="00302AF7">
        <w:rPr>
          <w:rFonts w:asciiTheme="minorHAnsi" w:hAnsiTheme="minorHAnsi" w:cstheme="minorHAnsi"/>
          <w:i/>
          <w:iCs/>
          <w:sz w:val="22"/>
        </w:rPr>
        <w:t>,</w:t>
      </w:r>
      <w:r w:rsidRPr="00302AF7">
        <w:rPr>
          <w:rFonts w:asciiTheme="minorHAnsi" w:hAnsiTheme="minorHAnsi" w:cstheme="minorHAnsi"/>
          <w:i/>
          <w:iCs/>
          <w:sz w:val="22"/>
        </w:rPr>
        <w:t xml:space="preserve"> autant que possible</w:t>
      </w:r>
      <w:r w:rsidR="00302AF7">
        <w:rPr>
          <w:rFonts w:asciiTheme="minorHAnsi" w:hAnsiTheme="minorHAnsi" w:cstheme="minorHAnsi"/>
          <w:i/>
          <w:iCs/>
          <w:sz w:val="22"/>
        </w:rPr>
        <w:t>,</w:t>
      </w:r>
      <w:r w:rsidRPr="00302AF7">
        <w:rPr>
          <w:rFonts w:asciiTheme="minorHAnsi" w:hAnsiTheme="minorHAnsi" w:cstheme="minorHAnsi"/>
          <w:i/>
          <w:iCs/>
          <w:sz w:val="22"/>
        </w:rPr>
        <w:t xml:space="preserve"> qu’un animateur-chants entonne les cantique et refrains choisis, un lecteur </w:t>
      </w:r>
      <w:r w:rsidR="00302AF7" w:rsidRPr="00302AF7">
        <w:rPr>
          <w:rFonts w:asciiTheme="minorHAnsi" w:hAnsiTheme="minorHAnsi" w:cstheme="minorHAnsi"/>
          <w:i/>
          <w:iCs/>
          <w:sz w:val="22"/>
        </w:rPr>
        <w:t>pour les textes en noir, un autre pour les extraits de la Parole de Dieu (en bleu) et le prêtre les textes en rouge.</w:t>
      </w:r>
    </w:p>
    <w:p w14:paraId="0DEF4A67" w14:textId="77777777" w:rsidR="005A3F3B" w:rsidRPr="00186A1C" w:rsidRDefault="005A3F3B" w:rsidP="005A3F3B">
      <w:pPr>
        <w:pStyle w:val="Sansinterligne"/>
        <w:jc w:val="both"/>
        <w:rPr>
          <w:rFonts w:asciiTheme="minorHAnsi" w:hAnsiTheme="minorHAnsi" w:cstheme="minorHAnsi"/>
        </w:rPr>
      </w:pPr>
    </w:p>
    <w:p w14:paraId="629F9D9F" w14:textId="7C3160A0" w:rsidR="002F40BA" w:rsidRPr="0084177C" w:rsidRDefault="002F40BA" w:rsidP="005A3F3B">
      <w:pPr>
        <w:pStyle w:val="Sansinterligne"/>
        <w:jc w:val="both"/>
        <w:rPr>
          <w:rFonts w:asciiTheme="minorHAnsi" w:hAnsiTheme="minorHAnsi" w:cstheme="minorHAnsi"/>
          <w:b/>
          <w:bCs/>
          <w:color w:val="7030A0"/>
          <w:u w:val="single"/>
        </w:rPr>
      </w:pPr>
      <w:r w:rsidRPr="0084177C">
        <w:rPr>
          <w:rFonts w:asciiTheme="minorHAnsi" w:hAnsiTheme="minorHAnsi" w:cstheme="minorHAnsi"/>
          <w:b/>
          <w:bCs/>
          <w:color w:val="7030A0"/>
          <w:u w:val="single"/>
        </w:rPr>
        <w:t>Chant </w:t>
      </w:r>
      <w:r w:rsidR="00302AF7">
        <w:rPr>
          <w:rFonts w:asciiTheme="minorHAnsi" w:hAnsiTheme="minorHAnsi" w:cstheme="minorHAnsi"/>
          <w:b/>
          <w:bCs/>
          <w:color w:val="7030A0"/>
          <w:u w:val="single"/>
        </w:rPr>
        <w:t xml:space="preserve">d’ouverture </w:t>
      </w:r>
      <w:r w:rsidRPr="0084177C">
        <w:rPr>
          <w:rFonts w:asciiTheme="minorHAnsi" w:hAnsiTheme="minorHAnsi" w:cstheme="minorHAnsi"/>
          <w:b/>
          <w:bCs/>
          <w:color w:val="7030A0"/>
          <w:u w:val="single"/>
        </w:rPr>
        <w:t xml:space="preserve">: </w:t>
      </w:r>
    </w:p>
    <w:p w14:paraId="182F4902" w14:textId="35434810" w:rsidR="00E761B5" w:rsidRPr="0084177C" w:rsidRDefault="00E761B5" w:rsidP="00E761B5">
      <w:pPr>
        <w:pStyle w:val="Sansinterligne"/>
        <w:numPr>
          <w:ilvl w:val="0"/>
          <w:numId w:val="1"/>
        </w:numPr>
        <w:jc w:val="both"/>
        <w:rPr>
          <w:rFonts w:asciiTheme="minorHAnsi" w:hAnsiTheme="minorHAnsi" w:cstheme="minorHAnsi"/>
          <w:color w:val="7030A0"/>
        </w:rPr>
      </w:pPr>
      <w:r w:rsidRPr="0084177C">
        <w:rPr>
          <w:rFonts w:asciiTheme="minorHAnsi" w:hAnsiTheme="minorHAnsi" w:cstheme="minorHAnsi"/>
          <w:color w:val="7030A0"/>
        </w:rPr>
        <w:t>Vivons en enfants de lumière</w:t>
      </w:r>
      <w:r w:rsidR="009C14DD">
        <w:rPr>
          <w:rFonts w:asciiTheme="minorHAnsi" w:hAnsiTheme="minorHAnsi" w:cstheme="minorHAnsi"/>
          <w:color w:val="7030A0"/>
        </w:rPr>
        <w:t xml:space="preserve"> (G 14-57-1)</w:t>
      </w:r>
    </w:p>
    <w:p w14:paraId="0D77B0F3" w14:textId="68A3696A" w:rsidR="00E761B5" w:rsidRDefault="00E761B5" w:rsidP="00E761B5">
      <w:pPr>
        <w:pStyle w:val="Sansinterligne"/>
        <w:numPr>
          <w:ilvl w:val="0"/>
          <w:numId w:val="1"/>
        </w:numPr>
        <w:jc w:val="both"/>
        <w:rPr>
          <w:rFonts w:asciiTheme="minorHAnsi" w:hAnsiTheme="minorHAnsi" w:cstheme="minorHAnsi"/>
          <w:color w:val="7030A0"/>
        </w:rPr>
      </w:pPr>
      <w:r w:rsidRPr="0084177C">
        <w:rPr>
          <w:rFonts w:asciiTheme="minorHAnsi" w:hAnsiTheme="minorHAnsi" w:cstheme="minorHAnsi"/>
          <w:color w:val="7030A0"/>
        </w:rPr>
        <w:t>Changez vos cœurs</w:t>
      </w:r>
      <w:r w:rsidR="009C14DD">
        <w:rPr>
          <w:rFonts w:asciiTheme="minorHAnsi" w:hAnsiTheme="minorHAnsi" w:cstheme="minorHAnsi"/>
          <w:color w:val="7030A0"/>
        </w:rPr>
        <w:t xml:space="preserve"> (G 162)</w:t>
      </w:r>
    </w:p>
    <w:p w14:paraId="2D62C598" w14:textId="64307304" w:rsidR="0084177C" w:rsidRDefault="0084177C" w:rsidP="00E761B5">
      <w:pPr>
        <w:pStyle w:val="Sansinterligne"/>
        <w:numPr>
          <w:ilvl w:val="0"/>
          <w:numId w:val="1"/>
        </w:numPr>
        <w:jc w:val="both"/>
        <w:rPr>
          <w:rFonts w:asciiTheme="minorHAnsi" w:hAnsiTheme="minorHAnsi" w:cstheme="minorHAnsi"/>
          <w:color w:val="7030A0"/>
        </w:rPr>
      </w:pPr>
      <w:r>
        <w:rPr>
          <w:rFonts w:asciiTheme="minorHAnsi" w:hAnsiTheme="minorHAnsi" w:cstheme="minorHAnsi"/>
          <w:color w:val="7030A0"/>
        </w:rPr>
        <w:t>N’aie pas peur</w:t>
      </w:r>
      <w:r w:rsidR="009C14DD">
        <w:rPr>
          <w:rFonts w:asciiTheme="minorHAnsi" w:hAnsiTheme="minorHAnsi" w:cstheme="minorHAnsi"/>
          <w:color w:val="7030A0"/>
        </w:rPr>
        <w:t xml:space="preserve"> (G 249)</w:t>
      </w:r>
    </w:p>
    <w:p w14:paraId="4D375C66" w14:textId="3C736A74" w:rsidR="00E761B5" w:rsidRPr="00D82A35" w:rsidRDefault="00D82A35" w:rsidP="006215E6">
      <w:pPr>
        <w:pStyle w:val="Sansinterligne"/>
        <w:numPr>
          <w:ilvl w:val="0"/>
          <w:numId w:val="1"/>
        </w:numPr>
        <w:jc w:val="both"/>
        <w:rPr>
          <w:rFonts w:asciiTheme="minorHAnsi" w:hAnsiTheme="minorHAnsi" w:cstheme="minorHAnsi"/>
        </w:rPr>
      </w:pPr>
      <w:r w:rsidRPr="00D82A35">
        <w:rPr>
          <w:rFonts w:asciiTheme="minorHAnsi" w:hAnsiTheme="minorHAnsi" w:cstheme="minorHAnsi"/>
          <w:color w:val="7030A0"/>
        </w:rPr>
        <w:t>O Seigneur je viens vers toi, je te cherche</w:t>
      </w:r>
      <w:r w:rsidR="009C14DD">
        <w:rPr>
          <w:rFonts w:asciiTheme="minorHAnsi" w:hAnsiTheme="minorHAnsi" w:cstheme="minorHAnsi"/>
          <w:color w:val="7030A0"/>
        </w:rPr>
        <w:t xml:space="preserve"> (</w:t>
      </w:r>
      <w:r w:rsidR="007B40C5">
        <w:rPr>
          <w:rFonts w:asciiTheme="minorHAnsi" w:hAnsiTheme="minorHAnsi" w:cstheme="minorHAnsi"/>
          <w:color w:val="7030A0"/>
        </w:rPr>
        <w:t>E</w:t>
      </w:r>
      <w:r w:rsidR="009C14DD">
        <w:rPr>
          <w:rFonts w:asciiTheme="minorHAnsi" w:hAnsiTheme="minorHAnsi" w:cstheme="minorHAnsi"/>
          <w:color w:val="7030A0"/>
        </w:rPr>
        <w:t xml:space="preserve"> 116)</w:t>
      </w:r>
    </w:p>
    <w:p w14:paraId="3E7420CD" w14:textId="081B38E9" w:rsidR="00E761B5" w:rsidRPr="00186A1C" w:rsidRDefault="00E761B5" w:rsidP="005A3F3B">
      <w:pPr>
        <w:pStyle w:val="Sansinterligne"/>
        <w:jc w:val="both"/>
        <w:rPr>
          <w:rFonts w:asciiTheme="minorHAnsi" w:hAnsiTheme="minorHAnsi" w:cstheme="minorHAnsi"/>
        </w:rPr>
      </w:pPr>
    </w:p>
    <w:p w14:paraId="633D4F23" w14:textId="77777777" w:rsidR="003D0675" w:rsidRPr="003D0675" w:rsidRDefault="003D0675" w:rsidP="005A3F3B">
      <w:pPr>
        <w:pStyle w:val="Sansinterligne"/>
        <w:jc w:val="both"/>
        <w:rPr>
          <w:rFonts w:asciiTheme="minorHAnsi" w:hAnsiTheme="minorHAnsi" w:cstheme="minorHAnsi"/>
          <w:b/>
          <w:bCs/>
          <w:i/>
          <w:iCs/>
          <w:color w:val="FF0000"/>
          <w:sz w:val="28"/>
          <w:szCs w:val="24"/>
        </w:rPr>
      </w:pPr>
      <w:r w:rsidRPr="003D0675">
        <w:rPr>
          <w:rFonts w:asciiTheme="minorHAnsi" w:hAnsiTheme="minorHAnsi" w:cstheme="minorHAnsi"/>
          <w:b/>
          <w:bCs/>
          <w:i/>
          <w:iCs/>
          <w:color w:val="FF0000"/>
          <w:sz w:val="28"/>
          <w:szCs w:val="24"/>
        </w:rPr>
        <w:t xml:space="preserve">Au nom du Père … </w:t>
      </w:r>
    </w:p>
    <w:p w14:paraId="1762ED5B" w14:textId="3827A04C" w:rsidR="00E761B5" w:rsidRPr="003D0675" w:rsidRDefault="00186A1C" w:rsidP="005A3F3B">
      <w:pPr>
        <w:pStyle w:val="Sansinterligne"/>
        <w:jc w:val="both"/>
        <w:rPr>
          <w:rFonts w:asciiTheme="minorHAnsi" w:hAnsiTheme="minorHAnsi" w:cstheme="minorHAnsi"/>
          <w:b/>
          <w:bCs/>
          <w:i/>
          <w:iCs/>
          <w:color w:val="FF0000"/>
          <w:sz w:val="28"/>
          <w:szCs w:val="24"/>
        </w:rPr>
      </w:pPr>
      <w:r w:rsidRPr="003D0675">
        <w:rPr>
          <w:rFonts w:asciiTheme="minorHAnsi" w:hAnsiTheme="minorHAnsi" w:cstheme="minorHAnsi"/>
          <w:b/>
          <w:bCs/>
          <w:i/>
          <w:iCs/>
          <w:color w:val="FF0000"/>
          <w:sz w:val="28"/>
          <w:szCs w:val="24"/>
        </w:rPr>
        <w:t>Frères et sœurs, dans ce temps de carême, prenons le temps de réfléchir au sacrement de réconciliation pour le vivre d’une manière renouvelée</w:t>
      </w:r>
      <w:r w:rsidR="00081D0F" w:rsidRPr="003D0675">
        <w:rPr>
          <w:rFonts w:asciiTheme="minorHAnsi" w:hAnsiTheme="minorHAnsi" w:cstheme="minorHAnsi"/>
          <w:b/>
          <w:bCs/>
          <w:i/>
          <w:iCs/>
          <w:color w:val="FF0000"/>
          <w:sz w:val="28"/>
          <w:szCs w:val="24"/>
        </w:rPr>
        <w:t>, ce soir ou dans les prochains jours pour que la Miséricorde de Dieu nous attire à Lui.</w:t>
      </w:r>
    </w:p>
    <w:p w14:paraId="7685828B" w14:textId="77777777" w:rsidR="00186A1C" w:rsidRPr="00186A1C" w:rsidRDefault="00186A1C" w:rsidP="005A3F3B">
      <w:pPr>
        <w:pStyle w:val="Sansinterligne"/>
        <w:jc w:val="both"/>
        <w:rPr>
          <w:rFonts w:asciiTheme="minorHAnsi" w:hAnsiTheme="minorHAnsi" w:cstheme="minorHAnsi"/>
        </w:rPr>
      </w:pPr>
    </w:p>
    <w:p w14:paraId="3005FF5A" w14:textId="2A38887E" w:rsidR="005A3F3B" w:rsidRPr="00186A1C" w:rsidRDefault="005A3F3B" w:rsidP="005A3F3B">
      <w:pPr>
        <w:pStyle w:val="Sansinterligne"/>
        <w:jc w:val="both"/>
        <w:rPr>
          <w:rFonts w:asciiTheme="minorHAnsi" w:hAnsiTheme="minorHAnsi" w:cstheme="minorHAnsi"/>
        </w:rPr>
      </w:pPr>
      <w:r w:rsidRPr="00186A1C">
        <w:rPr>
          <w:rFonts w:asciiTheme="minorHAnsi" w:hAnsiTheme="minorHAnsi" w:cstheme="minorHAnsi"/>
        </w:rPr>
        <w:t xml:space="preserve">En étendant la main en signe d’appel </w:t>
      </w:r>
      <w:r w:rsidR="003D0675">
        <w:rPr>
          <w:rFonts w:asciiTheme="minorHAnsi" w:hAnsiTheme="minorHAnsi" w:cstheme="minorHAnsi"/>
        </w:rPr>
        <w:t xml:space="preserve">et du don </w:t>
      </w:r>
      <w:r w:rsidRPr="00186A1C">
        <w:rPr>
          <w:rFonts w:asciiTheme="minorHAnsi" w:hAnsiTheme="minorHAnsi" w:cstheme="minorHAnsi"/>
        </w:rPr>
        <w:t xml:space="preserve">de l’Esprit Saint, </w:t>
      </w:r>
      <w:r w:rsidR="00186A1C" w:rsidRPr="00186A1C">
        <w:rPr>
          <w:rFonts w:asciiTheme="minorHAnsi" w:hAnsiTheme="minorHAnsi" w:cstheme="minorHAnsi"/>
        </w:rPr>
        <w:t xml:space="preserve">pour donner l’absolution, </w:t>
      </w:r>
      <w:r w:rsidRPr="00186A1C">
        <w:rPr>
          <w:rFonts w:asciiTheme="minorHAnsi" w:hAnsiTheme="minorHAnsi" w:cstheme="minorHAnsi"/>
        </w:rPr>
        <w:t>le prêtre prononce la formule pour nous réconcilier pleinement avec Dieu et avec l’Eglise, et nous donne la force de faire la paix avec nous-mêmes. Il dit ceci :</w:t>
      </w:r>
    </w:p>
    <w:p w14:paraId="7121E06E" w14:textId="07CC49A0" w:rsidR="005A3F3B" w:rsidRDefault="005A3F3B" w:rsidP="005A3F3B">
      <w:pPr>
        <w:pStyle w:val="Sansinterligne"/>
        <w:jc w:val="both"/>
        <w:rPr>
          <w:rFonts w:asciiTheme="minorHAnsi" w:hAnsiTheme="minorHAnsi" w:cstheme="minorHAnsi"/>
          <w:color w:val="C00000"/>
        </w:rPr>
      </w:pPr>
      <w:bookmarkStart w:id="0" w:name="_Hlk94175553"/>
      <w:r w:rsidRPr="00081D0F">
        <w:rPr>
          <w:rFonts w:asciiTheme="minorHAnsi" w:hAnsiTheme="minorHAnsi" w:cstheme="minorHAnsi"/>
          <w:color w:val="C00000"/>
        </w:rPr>
        <w:t xml:space="preserve">« </w:t>
      </w:r>
      <w:r w:rsidRPr="00081D0F">
        <w:rPr>
          <w:rFonts w:asciiTheme="minorHAnsi" w:hAnsiTheme="minorHAnsi" w:cstheme="minorHAnsi"/>
          <w:b/>
          <w:bCs/>
          <w:i/>
          <w:iCs/>
          <w:color w:val="C00000"/>
          <w:sz w:val="28"/>
          <w:szCs w:val="28"/>
        </w:rPr>
        <w:t xml:space="preserve">Que Dieu Notre Père vous montre sa miséricorde. </w:t>
      </w:r>
      <w:bookmarkStart w:id="1" w:name="_Hlk93993363"/>
      <w:r w:rsidRPr="00081D0F">
        <w:rPr>
          <w:rFonts w:asciiTheme="minorHAnsi" w:hAnsiTheme="minorHAnsi" w:cstheme="minorHAnsi"/>
          <w:b/>
          <w:bCs/>
          <w:i/>
          <w:iCs/>
          <w:color w:val="C00000"/>
          <w:sz w:val="28"/>
          <w:szCs w:val="28"/>
        </w:rPr>
        <w:t>Par la mort et la résurrection de son Fils, il a réconcilié le monde avec lui, et il a envoyé l’Esprit Saint pour la rémission des péchés.</w:t>
      </w:r>
      <w:bookmarkEnd w:id="1"/>
      <w:r w:rsidRPr="00081D0F">
        <w:rPr>
          <w:rFonts w:asciiTheme="minorHAnsi" w:hAnsiTheme="minorHAnsi" w:cstheme="minorHAnsi"/>
          <w:b/>
          <w:bCs/>
          <w:i/>
          <w:iCs/>
          <w:color w:val="C00000"/>
          <w:sz w:val="28"/>
          <w:szCs w:val="28"/>
        </w:rPr>
        <w:t xml:space="preserve"> Par le ministère de l’Eglise, qu’il vous donne le pardon et la paix. Et moi, au nom du Père et du Fils et du Saint Esprit, je vous pardonne tous vos péchés</w:t>
      </w:r>
      <w:r w:rsidRPr="00081D0F">
        <w:rPr>
          <w:rFonts w:asciiTheme="minorHAnsi" w:hAnsiTheme="minorHAnsi" w:cstheme="minorHAnsi"/>
          <w:color w:val="C00000"/>
        </w:rPr>
        <w:t xml:space="preserve">. » </w:t>
      </w:r>
    </w:p>
    <w:p w14:paraId="43313779" w14:textId="05F1436A" w:rsidR="00870458" w:rsidRDefault="00870458" w:rsidP="005A3F3B">
      <w:pPr>
        <w:pStyle w:val="Sansinterligne"/>
        <w:jc w:val="both"/>
        <w:rPr>
          <w:rFonts w:asciiTheme="minorHAnsi" w:hAnsiTheme="minorHAnsi" w:cstheme="minorHAnsi"/>
          <w:color w:val="C00000"/>
        </w:rPr>
      </w:pPr>
    </w:p>
    <w:bookmarkEnd w:id="0"/>
    <w:p w14:paraId="4ACE0D25" w14:textId="77777777" w:rsidR="005A3F3B" w:rsidRPr="00081D0F" w:rsidRDefault="005A3F3B"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FF0000"/>
          <w:sz w:val="36"/>
          <w:szCs w:val="36"/>
        </w:rPr>
      </w:pPr>
      <w:r w:rsidRPr="00081D0F">
        <w:rPr>
          <w:rFonts w:asciiTheme="minorHAnsi" w:hAnsiTheme="minorHAnsi" w:cstheme="minorHAnsi"/>
          <w:i/>
          <w:iCs/>
          <w:color w:val="FF0000"/>
          <w:sz w:val="32"/>
          <w:szCs w:val="28"/>
        </w:rPr>
        <w:t xml:space="preserve">« </w:t>
      </w:r>
      <w:r w:rsidRPr="00081D0F">
        <w:rPr>
          <w:rFonts w:asciiTheme="minorHAnsi" w:hAnsiTheme="minorHAnsi" w:cstheme="minorHAnsi"/>
          <w:b/>
          <w:bCs/>
          <w:i/>
          <w:iCs/>
          <w:color w:val="FF0000"/>
          <w:sz w:val="36"/>
          <w:szCs w:val="36"/>
        </w:rPr>
        <w:t>Que Dieu Notre Père vous montre sa miséricorde</w:t>
      </w:r>
      <w:r w:rsidRPr="00081D0F">
        <w:rPr>
          <w:rFonts w:asciiTheme="minorHAnsi" w:hAnsiTheme="minorHAnsi" w:cstheme="minorHAnsi"/>
          <w:i/>
          <w:iCs/>
          <w:color w:val="FF0000"/>
          <w:sz w:val="36"/>
          <w:szCs w:val="36"/>
        </w:rPr>
        <w:t> ».</w:t>
      </w:r>
    </w:p>
    <w:p w14:paraId="5DDB0F38" w14:textId="3EAF74B6" w:rsidR="005A3F3B" w:rsidRPr="00186A1C" w:rsidRDefault="005A3F3B"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86A1C">
        <w:rPr>
          <w:rFonts w:asciiTheme="minorHAnsi" w:hAnsiTheme="minorHAnsi" w:cstheme="minorHAnsi"/>
        </w:rPr>
        <w:t>Vivre le sacrement de la réconciliation c’est d’abord aller à la rencontre d’un Dieu-miséricordieux qui fait grâce et célébrer son amour. Le sacrement du pardon et de la miséricorde nous invite à un retournement intérieur et à une vraie conversion du cœur pour que la vie de Dieu, reçue par le Baptême, ne reste pas ternie par le péché. L’essentiel de la Réconciliation est l’œuvre de Dieu lui-même, à travers les paroles du prêtre. Dieu fait œuvre de guérison en nous libérant du mal commis.</w:t>
      </w:r>
    </w:p>
    <w:p w14:paraId="6C1D4527" w14:textId="39F2DD9B" w:rsidR="002F40BA" w:rsidRPr="00186A1C" w:rsidRDefault="002F40BA"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B1B206A" w14:textId="77777777" w:rsidR="00721D10" w:rsidRPr="00186A1C" w:rsidRDefault="002F40BA"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8"/>
          <w:szCs w:val="24"/>
          <w:u w:val="single"/>
        </w:rPr>
      </w:pPr>
      <w:r w:rsidRPr="00186A1C">
        <w:rPr>
          <w:rFonts w:asciiTheme="minorHAnsi" w:hAnsiTheme="minorHAnsi" w:cstheme="minorHAnsi"/>
          <w:b/>
          <w:bCs/>
          <w:i/>
          <w:iCs/>
          <w:sz w:val="28"/>
          <w:szCs w:val="24"/>
          <w:u w:val="single"/>
        </w:rPr>
        <w:t xml:space="preserve">Une parole de l’écriture </w:t>
      </w:r>
    </w:p>
    <w:p w14:paraId="352C67A3" w14:textId="595FCBD2" w:rsidR="002F40BA" w:rsidRPr="00081D0F" w:rsidRDefault="00721D10"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70C0"/>
          <w:sz w:val="28"/>
          <w:szCs w:val="24"/>
          <w:u w:val="single"/>
        </w:rPr>
      </w:pPr>
      <w:r w:rsidRPr="00081D0F">
        <w:rPr>
          <w:rFonts w:asciiTheme="minorHAnsi" w:hAnsiTheme="minorHAnsi" w:cstheme="minorHAnsi"/>
          <w:b/>
          <w:bCs/>
          <w:color w:val="0070C0"/>
          <w:sz w:val="28"/>
          <w:szCs w:val="24"/>
          <w:u w:val="single"/>
        </w:rPr>
        <w:t>De la Lettre aux</w:t>
      </w:r>
      <w:r w:rsidRPr="00081D0F">
        <w:rPr>
          <w:rFonts w:asciiTheme="minorHAnsi" w:hAnsiTheme="minorHAnsi" w:cstheme="minorHAnsi"/>
          <w:b/>
          <w:bCs/>
          <w:i/>
          <w:iCs/>
          <w:color w:val="0070C0"/>
          <w:sz w:val="28"/>
          <w:szCs w:val="24"/>
          <w:u w:val="single"/>
        </w:rPr>
        <w:t xml:space="preserve"> </w:t>
      </w:r>
      <w:r w:rsidRPr="00081D0F">
        <w:rPr>
          <w:rFonts w:asciiTheme="minorHAnsi" w:hAnsiTheme="minorHAnsi" w:cstheme="minorHAnsi"/>
          <w:b/>
          <w:bCs/>
          <w:color w:val="0070C0"/>
          <w:sz w:val="28"/>
          <w:szCs w:val="24"/>
          <w:u w:val="single"/>
        </w:rPr>
        <w:t>Romains 5, 5-10</w:t>
      </w:r>
    </w:p>
    <w:p w14:paraId="066911BA" w14:textId="7F333A4C" w:rsidR="00721D10" w:rsidRPr="00705668" w:rsidRDefault="00721D10" w:rsidP="00721D10">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Theme="minorHAnsi" w:hAnsiTheme="minorHAnsi" w:cstheme="minorHAnsi"/>
          <w:i/>
          <w:iCs/>
          <w:color w:val="0070C0"/>
        </w:rPr>
      </w:pPr>
      <w:r w:rsidRPr="00705668">
        <w:rPr>
          <w:rFonts w:asciiTheme="minorHAnsi" w:hAnsiTheme="minorHAnsi" w:cstheme="minorHAnsi"/>
          <w:color w:val="0070C0"/>
        </w:rPr>
        <w:t> </w:t>
      </w:r>
      <w:r w:rsidRPr="00705668">
        <w:rPr>
          <w:rFonts w:asciiTheme="minorHAnsi" w:hAnsiTheme="minorHAnsi" w:cstheme="minorHAnsi"/>
          <w:i/>
          <w:iCs/>
          <w:color w:val="0070C0"/>
        </w:rPr>
        <w:t>L’espérance ne déçoit pas, puisque l’amour de Dieu a été répandu dans nos cœurs par l’Esprit Saint qui nous a été donné. Alors que nous n’étions encore capables de rien, le Christ, au temps fixé par Dieu, est mort pour les impies que nous étions. Or, la preuve que Dieu nous aime, c’est que le Christ est mort pour nous, alors que nous étions encore pécheurs. En effet, si nous avons été réconciliés avec Dieu par la mort de son Fils alors que nous étions ses ennemis, à plus forte raison, maintenant que nous sommes réconciliés, serons-nous sauvés en ayant part à sa vie.</w:t>
      </w:r>
    </w:p>
    <w:p w14:paraId="6485EE66" w14:textId="1859C0CD" w:rsidR="002F40BA" w:rsidRPr="003D0675" w:rsidRDefault="002F40BA"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color w:val="FF0000"/>
          <w:sz w:val="28"/>
          <w:szCs w:val="24"/>
          <w:u w:val="single"/>
        </w:rPr>
      </w:pPr>
      <w:r w:rsidRPr="003D0675">
        <w:rPr>
          <w:rFonts w:asciiTheme="minorHAnsi" w:hAnsiTheme="minorHAnsi" w:cstheme="minorHAnsi"/>
          <w:b/>
          <w:bCs/>
          <w:i/>
          <w:iCs/>
          <w:color w:val="FF0000"/>
          <w:sz w:val="28"/>
          <w:szCs w:val="24"/>
          <w:u w:val="single"/>
        </w:rPr>
        <w:lastRenderedPageBreak/>
        <w:t>Un examen de conscience :</w:t>
      </w:r>
    </w:p>
    <w:p w14:paraId="464639CF" w14:textId="254374BC" w:rsidR="00081D0F" w:rsidRPr="003D0675" w:rsidRDefault="00081D0F" w:rsidP="00081D0F">
      <w:pPr>
        <w:pStyle w:val="Sansinterligne"/>
        <w:numPr>
          <w:ilvl w:val="0"/>
          <w:numId w:val="4"/>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 xml:space="preserve">Quelle est mon espérance ? </w:t>
      </w:r>
    </w:p>
    <w:p w14:paraId="27E21442" w14:textId="60274916" w:rsidR="00081D0F" w:rsidRPr="003D0675" w:rsidRDefault="00081D0F" w:rsidP="00081D0F">
      <w:pPr>
        <w:pStyle w:val="Sansinterligne"/>
        <w:numPr>
          <w:ilvl w:val="0"/>
          <w:numId w:val="4"/>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Est-ce que je doute de la bonté et de la miséricorde du Seigneur ?</w:t>
      </w:r>
    </w:p>
    <w:p w14:paraId="5E2BBC4A" w14:textId="2E24F209" w:rsidR="00FE4F4B" w:rsidRPr="003D0675" w:rsidRDefault="00FE4F4B" w:rsidP="00081D0F">
      <w:pPr>
        <w:pStyle w:val="Sansinterligne"/>
        <w:numPr>
          <w:ilvl w:val="0"/>
          <w:numId w:val="4"/>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Comme</w:t>
      </w:r>
      <w:r w:rsidR="00D56122" w:rsidRPr="003D0675">
        <w:rPr>
          <w:rFonts w:asciiTheme="minorHAnsi" w:hAnsiTheme="minorHAnsi" w:cstheme="minorHAnsi"/>
          <w:color w:val="FF0000"/>
          <w:sz w:val="28"/>
          <w:szCs w:val="24"/>
        </w:rPr>
        <w:t>n</w:t>
      </w:r>
      <w:r w:rsidRPr="003D0675">
        <w:rPr>
          <w:rFonts w:asciiTheme="minorHAnsi" w:hAnsiTheme="minorHAnsi" w:cstheme="minorHAnsi"/>
          <w:color w:val="FF0000"/>
          <w:sz w:val="28"/>
          <w:szCs w:val="24"/>
        </w:rPr>
        <w:t>t est-ce que je nourris ma foi ? Quels moyens je prends pour réfléchir et discerner la volonté de Dieu ?</w:t>
      </w:r>
    </w:p>
    <w:p w14:paraId="1808091C" w14:textId="77777777" w:rsidR="002F40BA" w:rsidRPr="00186A1C" w:rsidRDefault="002F40BA"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8"/>
          <w:szCs w:val="24"/>
          <w:u w:val="single"/>
        </w:rPr>
      </w:pPr>
    </w:p>
    <w:p w14:paraId="54514D3E" w14:textId="1FFABCB7" w:rsidR="002F40BA" w:rsidRDefault="002F40BA"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color w:val="7030A0"/>
          <w:sz w:val="28"/>
          <w:szCs w:val="24"/>
        </w:rPr>
      </w:pPr>
      <w:bookmarkStart w:id="2" w:name="_Hlk94208895"/>
      <w:r w:rsidRPr="00FE4F4B">
        <w:rPr>
          <w:rFonts w:asciiTheme="minorHAnsi" w:hAnsiTheme="minorHAnsi" w:cstheme="minorHAnsi"/>
          <w:b/>
          <w:bCs/>
          <w:i/>
          <w:iCs/>
          <w:color w:val="7030A0"/>
          <w:sz w:val="28"/>
          <w:szCs w:val="24"/>
          <w:u w:val="single"/>
        </w:rPr>
        <w:t>Refrain :</w:t>
      </w:r>
      <w:r w:rsidR="00E761B5" w:rsidRPr="00FE4F4B">
        <w:rPr>
          <w:rFonts w:asciiTheme="minorHAnsi" w:hAnsiTheme="minorHAnsi" w:cstheme="minorHAnsi"/>
          <w:b/>
          <w:bCs/>
          <w:i/>
          <w:iCs/>
          <w:color w:val="7030A0"/>
          <w:sz w:val="28"/>
          <w:szCs w:val="24"/>
          <w:u w:val="single"/>
        </w:rPr>
        <w:t xml:space="preserve"> </w:t>
      </w:r>
      <w:r w:rsidR="00E761B5" w:rsidRPr="00FE4F4B">
        <w:rPr>
          <w:rFonts w:asciiTheme="minorHAnsi" w:hAnsiTheme="minorHAnsi" w:cstheme="minorHAnsi"/>
          <w:color w:val="7030A0"/>
          <w:sz w:val="28"/>
          <w:szCs w:val="24"/>
        </w:rPr>
        <w:t>La miséricorde du Seigneur, à jamais je la chanterai</w:t>
      </w:r>
      <w:r w:rsidR="00E53F40">
        <w:rPr>
          <w:rFonts w:asciiTheme="minorHAnsi" w:hAnsiTheme="minorHAnsi" w:cstheme="minorHAnsi"/>
          <w:color w:val="7030A0"/>
          <w:sz w:val="28"/>
          <w:szCs w:val="24"/>
        </w:rPr>
        <w:t> !</w:t>
      </w:r>
    </w:p>
    <w:bookmarkEnd w:id="2"/>
    <w:p w14:paraId="0804BA77" w14:textId="6FAA5958" w:rsidR="00E53F40" w:rsidRPr="00FE4F4B" w:rsidRDefault="00E53F40" w:rsidP="00721D10">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color w:val="7030A0"/>
          <w:sz w:val="28"/>
          <w:szCs w:val="24"/>
        </w:rPr>
      </w:pPr>
      <w:r w:rsidRPr="00E53F40">
        <w:rPr>
          <w:rFonts w:asciiTheme="minorHAnsi" w:hAnsiTheme="minorHAnsi" w:cstheme="minorHAnsi"/>
          <w:i/>
          <w:iCs/>
          <w:color w:val="7030A0"/>
          <w:sz w:val="22"/>
          <w:szCs w:val="20"/>
        </w:rPr>
        <w:t>Ou bien :</w:t>
      </w:r>
      <w:r w:rsidRPr="00E53F40">
        <w:rPr>
          <w:rFonts w:asciiTheme="minorHAnsi" w:hAnsiTheme="minorHAnsi" w:cstheme="minorHAnsi"/>
          <w:color w:val="7030A0"/>
          <w:sz w:val="22"/>
          <w:szCs w:val="20"/>
        </w:rPr>
        <w:t xml:space="preserve"> </w:t>
      </w:r>
      <w:r>
        <w:rPr>
          <w:rFonts w:asciiTheme="minorHAnsi" w:hAnsiTheme="minorHAnsi" w:cstheme="minorHAnsi"/>
          <w:color w:val="7030A0"/>
          <w:sz w:val="28"/>
          <w:szCs w:val="24"/>
        </w:rPr>
        <w:t>Dans ta miséricorde, Souviens-toi de nous Seigneur !</w:t>
      </w:r>
    </w:p>
    <w:p w14:paraId="37E3BBD3" w14:textId="6CF369CC" w:rsidR="005A3F3B" w:rsidRDefault="005A3F3B" w:rsidP="005A3F3B">
      <w:pPr>
        <w:pStyle w:val="Sansinterligne"/>
        <w:jc w:val="both"/>
        <w:rPr>
          <w:rFonts w:asciiTheme="minorHAnsi" w:hAnsiTheme="minorHAnsi" w:cstheme="minorHAnsi"/>
        </w:rPr>
      </w:pPr>
    </w:p>
    <w:p w14:paraId="512EB391" w14:textId="0B9C0FEB" w:rsidR="001B76F5" w:rsidRDefault="001B76F5" w:rsidP="005A3F3B">
      <w:pPr>
        <w:pStyle w:val="Sansinterligne"/>
        <w:jc w:val="both"/>
        <w:rPr>
          <w:rFonts w:asciiTheme="minorHAnsi" w:hAnsiTheme="minorHAnsi" w:cstheme="minorHAnsi"/>
        </w:rPr>
      </w:pPr>
    </w:p>
    <w:p w14:paraId="7D1B66C3" w14:textId="77777777" w:rsidR="001B76F5" w:rsidRPr="00186A1C" w:rsidRDefault="001B76F5" w:rsidP="005A3F3B">
      <w:pPr>
        <w:pStyle w:val="Sansinterligne"/>
        <w:jc w:val="both"/>
        <w:rPr>
          <w:rFonts w:asciiTheme="minorHAnsi" w:hAnsiTheme="minorHAnsi" w:cstheme="minorHAnsi"/>
        </w:rPr>
      </w:pPr>
    </w:p>
    <w:p w14:paraId="36A95762" w14:textId="77777777" w:rsidR="005A3F3B" w:rsidRPr="00081D0F" w:rsidRDefault="005A3F3B"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color w:val="FF0000"/>
          <w:sz w:val="32"/>
          <w:szCs w:val="28"/>
        </w:rPr>
      </w:pPr>
      <w:r w:rsidRPr="00081D0F">
        <w:rPr>
          <w:rFonts w:asciiTheme="minorHAnsi" w:hAnsiTheme="minorHAnsi" w:cstheme="minorHAnsi"/>
          <w:color w:val="FF0000"/>
          <w:sz w:val="32"/>
          <w:szCs w:val="28"/>
        </w:rPr>
        <w:t xml:space="preserve">« </w:t>
      </w:r>
      <w:r w:rsidRPr="00081D0F">
        <w:rPr>
          <w:rFonts w:asciiTheme="minorHAnsi" w:hAnsiTheme="minorHAnsi" w:cstheme="minorHAnsi"/>
          <w:b/>
          <w:bCs/>
          <w:i/>
          <w:iCs/>
          <w:color w:val="FF0000"/>
          <w:sz w:val="36"/>
          <w:szCs w:val="36"/>
        </w:rPr>
        <w:t>Par la mort et la résurrection de son Fils, il a réconcilié le monde avec lui, et il a envoyé l’Esprit Saint pour la rémission des péchés.</w:t>
      </w:r>
      <w:r w:rsidRPr="00081D0F">
        <w:rPr>
          <w:rFonts w:asciiTheme="minorHAnsi" w:hAnsiTheme="minorHAnsi" w:cstheme="minorHAnsi"/>
          <w:color w:val="FF0000"/>
          <w:sz w:val="32"/>
          <w:szCs w:val="28"/>
        </w:rPr>
        <w:t> »</w:t>
      </w:r>
    </w:p>
    <w:p w14:paraId="198A1A41" w14:textId="37B91E4B" w:rsidR="005A3F3B" w:rsidRPr="00186A1C" w:rsidRDefault="005A3F3B"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rPr>
      </w:pPr>
      <w:r w:rsidRPr="00186A1C">
        <w:rPr>
          <w:rFonts w:asciiTheme="minorHAnsi" w:hAnsiTheme="minorHAnsi" w:cstheme="minorHAnsi"/>
        </w:rPr>
        <w:t>La confession est tout à la fois la reconnaissance de la bonté de Dieu et de sa miséricorde, et l’aveu explicite des fautes commises. Réconciliation veut dire que ce sacrement donne l’amour de Dieu. Par la mort et la résurrection de son Fils, il nous réconcilie avec lui et nous donne la force d’aller à notre tour nous réconcilier avec les autres.</w:t>
      </w:r>
    </w:p>
    <w:p w14:paraId="53CBECE6" w14:textId="77777777" w:rsidR="002F40BA" w:rsidRPr="00186A1C" w:rsidRDefault="002F40BA"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rPr>
      </w:pPr>
    </w:p>
    <w:p w14:paraId="3D13C0EF" w14:textId="3F2C00A1" w:rsidR="00980566" w:rsidRDefault="002F40BA"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b/>
          <w:bCs/>
          <w:i/>
          <w:iCs/>
          <w:sz w:val="28"/>
          <w:szCs w:val="24"/>
          <w:u w:val="single"/>
        </w:rPr>
      </w:pPr>
      <w:r w:rsidRPr="00186A1C">
        <w:rPr>
          <w:rFonts w:asciiTheme="minorHAnsi" w:hAnsiTheme="minorHAnsi" w:cstheme="minorHAnsi"/>
          <w:b/>
          <w:bCs/>
          <w:i/>
          <w:iCs/>
          <w:sz w:val="28"/>
          <w:szCs w:val="24"/>
          <w:u w:val="single"/>
        </w:rPr>
        <w:t xml:space="preserve">Une parole de </w:t>
      </w:r>
      <w:r w:rsidR="00980566" w:rsidRPr="00186A1C">
        <w:rPr>
          <w:rFonts w:asciiTheme="minorHAnsi" w:hAnsiTheme="minorHAnsi" w:cstheme="minorHAnsi"/>
          <w:b/>
          <w:bCs/>
          <w:i/>
          <w:iCs/>
          <w:sz w:val="28"/>
          <w:szCs w:val="24"/>
          <w:u w:val="single"/>
        </w:rPr>
        <w:t xml:space="preserve">l’écriture </w:t>
      </w:r>
    </w:p>
    <w:p w14:paraId="6ED2D790" w14:textId="3A4D4766" w:rsidR="00E761B5" w:rsidRPr="00081D0F" w:rsidRDefault="00980566"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b/>
          <w:bCs/>
          <w:color w:val="0070C0"/>
          <w:sz w:val="28"/>
          <w:szCs w:val="24"/>
          <w:u w:val="single"/>
        </w:rPr>
      </w:pPr>
      <w:r w:rsidRPr="00081D0F">
        <w:rPr>
          <w:rFonts w:asciiTheme="minorHAnsi" w:hAnsiTheme="minorHAnsi" w:cstheme="minorHAnsi"/>
          <w:b/>
          <w:bCs/>
          <w:color w:val="0070C0"/>
          <w:sz w:val="28"/>
          <w:szCs w:val="24"/>
          <w:u w:val="single"/>
        </w:rPr>
        <w:t xml:space="preserve">De la </w:t>
      </w:r>
      <w:r w:rsidR="00E761B5" w:rsidRPr="00081D0F">
        <w:rPr>
          <w:rFonts w:asciiTheme="minorHAnsi" w:hAnsiTheme="minorHAnsi" w:cstheme="minorHAnsi"/>
          <w:b/>
          <w:bCs/>
          <w:color w:val="0070C0"/>
          <w:sz w:val="28"/>
          <w:szCs w:val="24"/>
          <w:u w:val="single"/>
        </w:rPr>
        <w:t>2</w:t>
      </w:r>
      <w:r w:rsidRPr="00081D0F">
        <w:rPr>
          <w:rFonts w:asciiTheme="minorHAnsi" w:hAnsiTheme="minorHAnsi" w:cstheme="minorHAnsi"/>
          <w:b/>
          <w:bCs/>
          <w:color w:val="0070C0"/>
          <w:sz w:val="28"/>
          <w:szCs w:val="24"/>
          <w:u w:val="single"/>
          <w:vertAlign w:val="superscript"/>
        </w:rPr>
        <w:t>ème</w:t>
      </w:r>
      <w:r w:rsidRPr="00081D0F">
        <w:rPr>
          <w:rFonts w:asciiTheme="minorHAnsi" w:hAnsiTheme="minorHAnsi" w:cstheme="minorHAnsi"/>
          <w:b/>
          <w:bCs/>
          <w:color w:val="0070C0"/>
          <w:sz w:val="28"/>
          <w:szCs w:val="24"/>
          <w:u w:val="single"/>
        </w:rPr>
        <w:t xml:space="preserve"> lettre de st Paul aux</w:t>
      </w:r>
      <w:r w:rsidR="00E761B5" w:rsidRPr="00081D0F">
        <w:rPr>
          <w:rFonts w:asciiTheme="minorHAnsi" w:hAnsiTheme="minorHAnsi" w:cstheme="minorHAnsi"/>
          <w:b/>
          <w:bCs/>
          <w:color w:val="0070C0"/>
          <w:sz w:val="28"/>
          <w:szCs w:val="24"/>
          <w:u w:val="single"/>
        </w:rPr>
        <w:t xml:space="preserve"> Corinthiens 5, 17-20</w:t>
      </w:r>
    </w:p>
    <w:p w14:paraId="7730E398" w14:textId="0DCD6AB8" w:rsidR="00E761B5" w:rsidRPr="00705668" w:rsidRDefault="00E761B5" w:rsidP="003D3F82">
      <w:pPr>
        <w:pStyle w:val="NormalWeb"/>
        <w:pBdr>
          <w:top w:val="single" w:sz="4" w:space="1" w:color="auto"/>
          <w:left w:val="single" w:sz="4" w:space="2" w:color="auto"/>
          <w:bottom w:val="single" w:sz="4" w:space="1" w:color="auto"/>
          <w:right w:val="single" w:sz="4" w:space="4" w:color="auto"/>
        </w:pBdr>
        <w:spacing w:before="0" w:beforeAutospacing="0" w:after="150" w:afterAutospacing="0"/>
        <w:jc w:val="both"/>
        <w:rPr>
          <w:rFonts w:asciiTheme="minorHAnsi" w:hAnsiTheme="minorHAnsi" w:cstheme="minorHAnsi"/>
          <w:i/>
          <w:iCs/>
          <w:color w:val="0070C0"/>
        </w:rPr>
      </w:pPr>
      <w:r w:rsidRPr="00705668">
        <w:rPr>
          <w:rFonts w:asciiTheme="minorHAnsi" w:hAnsiTheme="minorHAnsi" w:cstheme="minorHAnsi"/>
          <w:i/>
          <w:iCs/>
          <w:color w:val="0070C0"/>
        </w:rPr>
        <w:t> Si donc quelqu’un est dans le Christ, il est une créature nouvelle. Le monde ancien s’en est allé, un monde nouveau est déjà né.  Tout cela vient de Dieu : il nous a réconciliés avec lui par le Christ, et il nous a donné le ministère de la réconciliation.</w:t>
      </w:r>
    </w:p>
    <w:p w14:paraId="29982625" w14:textId="2C0B26B9" w:rsidR="00E761B5" w:rsidRPr="00705668" w:rsidRDefault="00E761B5" w:rsidP="003D3F82">
      <w:pPr>
        <w:pStyle w:val="NormalWeb"/>
        <w:pBdr>
          <w:top w:val="single" w:sz="4" w:space="1" w:color="auto"/>
          <w:left w:val="single" w:sz="4" w:space="2" w:color="auto"/>
          <w:bottom w:val="single" w:sz="4" w:space="1" w:color="auto"/>
          <w:right w:val="single" w:sz="4" w:space="4" w:color="auto"/>
        </w:pBdr>
        <w:spacing w:before="0" w:beforeAutospacing="0" w:after="0" w:afterAutospacing="0"/>
        <w:jc w:val="both"/>
        <w:rPr>
          <w:rFonts w:asciiTheme="minorHAnsi" w:hAnsiTheme="minorHAnsi" w:cstheme="minorHAnsi"/>
          <w:i/>
          <w:iCs/>
          <w:color w:val="0070C0"/>
        </w:rPr>
      </w:pPr>
      <w:r w:rsidRPr="00705668">
        <w:rPr>
          <w:rFonts w:asciiTheme="minorHAnsi" w:hAnsiTheme="minorHAnsi" w:cstheme="minorHAnsi"/>
          <w:i/>
          <w:iCs/>
          <w:color w:val="0070C0"/>
        </w:rPr>
        <w:t>Car c’est bien Dieu qui, dans le Christ, réconciliait le monde avec lui : il n’a pas tenu compte des fautes, et il a déposé en nous la parole de la réconciliation.</w:t>
      </w:r>
    </w:p>
    <w:p w14:paraId="4CFC30E2" w14:textId="1EE6409D" w:rsidR="00E761B5" w:rsidRPr="00705668" w:rsidRDefault="00E761B5" w:rsidP="003D3F82">
      <w:pPr>
        <w:pStyle w:val="NormalWeb"/>
        <w:pBdr>
          <w:top w:val="single" w:sz="4" w:space="1" w:color="auto"/>
          <w:left w:val="single" w:sz="4" w:space="2" w:color="auto"/>
          <w:bottom w:val="single" w:sz="4" w:space="1" w:color="auto"/>
          <w:right w:val="single" w:sz="4" w:space="4" w:color="auto"/>
        </w:pBdr>
        <w:spacing w:before="0" w:beforeAutospacing="0" w:after="0" w:afterAutospacing="0"/>
        <w:jc w:val="both"/>
        <w:rPr>
          <w:rFonts w:asciiTheme="minorHAnsi" w:hAnsiTheme="minorHAnsi" w:cstheme="minorHAnsi"/>
          <w:i/>
          <w:iCs/>
          <w:color w:val="0070C0"/>
        </w:rPr>
      </w:pPr>
      <w:r w:rsidRPr="00705668">
        <w:rPr>
          <w:rFonts w:asciiTheme="minorHAnsi" w:hAnsiTheme="minorHAnsi" w:cstheme="minorHAnsi"/>
          <w:i/>
          <w:iCs/>
          <w:color w:val="0070C0"/>
        </w:rPr>
        <w:t>Nous sommes donc les ambassadeurs du Christ, et par nous c’est Dieu lui-même qui lance un appel : nous le demandons au nom du Christ, laissez-vous réconcilier avec Dieu.</w:t>
      </w:r>
    </w:p>
    <w:p w14:paraId="5CC97594" w14:textId="77777777" w:rsidR="00E761B5" w:rsidRPr="00186A1C" w:rsidRDefault="00E761B5"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b/>
          <w:bCs/>
          <w:i/>
          <w:iCs/>
          <w:sz w:val="28"/>
          <w:szCs w:val="24"/>
          <w:u w:val="single"/>
        </w:rPr>
      </w:pPr>
    </w:p>
    <w:p w14:paraId="784F820A" w14:textId="77777777" w:rsidR="002F40BA" w:rsidRPr="003D0675" w:rsidRDefault="002F40BA"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b/>
          <w:bCs/>
          <w:i/>
          <w:iCs/>
          <w:color w:val="FF0000"/>
          <w:sz w:val="28"/>
          <w:szCs w:val="24"/>
          <w:u w:val="single"/>
        </w:rPr>
      </w:pPr>
      <w:r w:rsidRPr="003D0675">
        <w:rPr>
          <w:rFonts w:asciiTheme="minorHAnsi" w:hAnsiTheme="minorHAnsi" w:cstheme="minorHAnsi"/>
          <w:b/>
          <w:bCs/>
          <w:i/>
          <w:iCs/>
          <w:color w:val="FF0000"/>
          <w:sz w:val="28"/>
          <w:szCs w:val="24"/>
          <w:u w:val="single"/>
        </w:rPr>
        <w:t>Un examen de conscience :</w:t>
      </w:r>
    </w:p>
    <w:p w14:paraId="1D3CAA67" w14:textId="0C296F69" w:rsidR="002F40BA" w:rsidRPr="003D0675" w:rsidRDefault="00081D0F" w:rsidP="003D3F82">
      <w:pPr>
        <w:pStyle w:val="Sansinterligne"/>
        <w:numPr>
          <w:ilvl w:val="0"/>
          <w:numId w:val="3"/>
        </w:numPr>
        <w:pBdr>
          <w:top w:val="single" w:sz="4" w:space="1" w:color="auto"/>
          <w:left w:val="single" w:sz="4" w:space="2"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Est-ce que je sais pardonner ? Est-ce que je sais demander pardon ?</w:t>
      </w:r>
    </w:p>
    <w:p w14:paraId="1C478C72" w14:textId="77777777" w:rsidR="007B40C5" w:rsidRPr="003D0675" w:rsidRDefault="00FE4F4B" w:rsidP="003D3F82">
      <w:pPr>
        <w:pStyle w:val="Sansinterligne"/>
        <w:numPr>
          <w:ilvl w:val="0"/>
          <w:numId w:val="3"/>
        </w:numPr>
        <w:pBdr>
          <w:top w:val="single" w:sz="4" w:space="1" w:color="auto"/>
          <w:left w:val="single" w:sz="4" w:space="2"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 xml:space="preserve">Suis-je conscient du témoignage que je dois rendre ? </w:t>
      </w:r>
    </w:p>
    <w:p w14:paraId="2CA3CCAA" w14:textId="214CCFA1" w:rsidR="00081D0F" w:rsidRPr="003D0675" w:rsidRDefault="007B40C5" w:rsidP="003D3F82">
      <w:pPr>
        <w:pStyle w:val="Sansinterligne"/>
        <w:numPr>
          <w:ilvl w:val="0"/>
          <w:numId w:val="3"/>
        </w:numPr>
        <w:pBdr>
          <w:top w:val="single" w:sz="4" w:space="1" w:color="auto"/>
          <w:left w:val="single" w:sz="4" w:space="2"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Quels engagements est-ce que je prends au nom de ma foi ?</w:t>
      </w:r>
    </w:p>
    <w:p w14:paraId="64EFA59A" w14:textId="1E3C7024" w:rsidR="00FE4F4B" w:rsidRPr="003D0675" w:rsidRDefault="00FE4F4B" w:rsidP="003D3F82">
      <w:pPr>
        <w:pStyle w:val="Sansinterligne"/>
        <w:numPr>
          <w:ilvl w:val="0"/>
          <w:numId w:val="3"/>
        </w:numPr>
        <w:pBdr>
          <w:top w:val="single" w:sz="4" w:space="1" w:color="auto"/>
          <w:left w:val="single" w:sz="4" w:space="2"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A quels moments, mes paroles et mes actes sont en contradiction avec le message de l’évangile ?</w:t>
      </w:r>
    </w:p>
    <w:p w14:paraId="0FA6E135" w14:textId="77777777" w:rsidR="00FE4F4B" w:rsidRPr="00081D0F" w:rsidRDefault="00FE4F4B"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sz w:val="28"/>
          <w:szCs w:val="24"/>
        </w:rPr>
      </w:pPr>
    </w:p>
    <w:p w14:paraId="3B61F321" w14:textId="5864DC77" w:rsidR="002F40BA" w:rsidRPr="00FE4F4B" w:rsidRDefault="002F40BA"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color w:val="7030A0"/>
          <w:sz w:val="28"/>
          <w:szCs w:val="24"/>
        </w:rPr>
      </w:pPr>
      <w:bookmarkStart w:id="3" w:name="_Hlk94208936"/>
      <w:r w:rsidRPr="00FE4F4B">
        <w:rPr>
          <w:rFonts w:asciiTheme="minorHAnsi" w:hAnsiTheme="minorHAnsi" w:cstheme="minorHAnsi"/>
          <w:b/>
          <w:bCs/>
          <w:i/>
          <w:iCs/>
          <w:color w:val="7030A0"/>
          <w:sz w:val="28"/>
          <w:szCs w:val="24"/>
          <w:u w:val="single"/>
        </w:rPr>
        <w:t>Refrain :</w:t>
      </w:r>
      <w:r w:rsidR="00FE4F4B" w:rsidRPr="00FE4F4B">
        <w:rPr>
          <w:rFonts w:asciiTheme="minorHAnsi" w:hAnsiTheme="minorHAnsi" w:cstheme="minorHAnsi"/>
          <w:b/>
          <w:bCs/>
          <w:i/>
          <w:iCs/>
          <w:color w:val="7030A0"/>
          <w:sz w:val="28"/>
          <w:szCs w:val="24"/>
          <w:u w:val="single"/>
        </w:rPr>
        <w:t xml:space="preserve"> </w:t>
      </w:r>
      <w:r w:rsidR="00FE4F4B" w:rsidRPr="00FE4F4B">
        <w:rPr>
          <w:rFonts w:asciiTheme="minorHAnsi" w:hAnsiTheme="minorHAnsi" w:cstheme="minorHAnsi"/>
          <w:color w:val="7030A0"/>
          <w:sz w:val="28"/>
          <w:szCs w:val="24"/>
        </w:rPr>
        <w:t>Donne-nous Seigneur un cœur nouveau, mets en nous Seigneur un Esprit nouveau.</w:t>
      </w:r>
    </w:p>
    <w:bookmarkEnd w:id="3"/>
    <w:p w14:paraId="70FFBAB3" w14:textId="77777777" w:rsidR="002F40BA" w:rsidRPr="00186A1C" w:rsidRDefault="002F40BA" w:rsidP="003D3F82">
      <w:pPr>
        <w:pStyle w:val="Sansinterligne"/>
        <w:pBdr>
          <w:top w:val="single" w:sz="4" w:space="1" w:color="auto"/>
          <w:left w:val="single" w:sz="4" w:space="2" w:color="auto"/>
          <w:bottom w:val="single" w:sz="4" w:space="1" w:color="auto"/>
          <w:right w:val="single" w:sz="4" w:space="4" w:color="auto"/>
        </w:pBdr>
        <w:jc w:val="both"/>
        <w:rPr>
          <w:rFonts w:asciiTheme="minorHAnsi" w:hAnsiTheme="minorHAnsi" w:cstheme="minorHAnsi"/>
        </w:rPr>
      </w:pPr>
    </w:p>
    <w:p w14:paraId="4E96925D" w14:textId="1A0BDBE3" w:rsidR="00EE12F2" w:rsidRDefault="00EE12F2" w:rsidP="005A3F3B">
      <w:pPr>
        <w:pStyle w:val="Sansinterligne"/>
        <w:jc w:val="both"/>
        <w:rPr>
          <w:rFonts w:asciiTheme="minorHAnsi" w:hAnsiTheme="minorHAnsi" w:cstheme="minorHAnsi"/>
          <w:i/>
          <w:iCs/>
          <w:color w:val="FF0000"/>
          <w:sz w:val="28"/>
          <w:szCs w:val="28"/>
        </w:rPr>
      </w:pPr>
    </w:p>
    <w:p w14:paraId="400B7790" w14:textId="77777777" w:rsidR="00870458" w:rsidRPr="00081D0F"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color w:val="FF0000"/>
          <w:sz w:val="32"/>
          <w:szCs w:val="28"/>
        </w:rPr>
      </w:pPr>
      <w:r w:rsidRPr="00081D0F">
        <w:rPr>
          <w:rFonts w:asciiTheme="minorHAnsi" w:hAnsiTheme="minorHAnsi" w:cstheme="minorHAnsi"/>
          <w:i/>
          <w:iCs/>
          <w:color w:val="FF0000"/>
          <w:sz w:val="36"/>
          <w:szCs w:val="36"/>
        </w:rPr>
        <w:lastRenderedPageBreak/>
        <w:t>« </w:t>
      </w:r>
      <w:r w:rsidRPr="00081D0F">
        <w:rPr>
          <w:rFonts w:asciiTheme="minorHAnsi" w:hAnsiTheme="minorHAnsi" w:cstheme="minorHAnsi"/>
          <w:b/>
          <w:bCs/>
          <w:i/>
          <w:iCs/>
          <w:color w:val="FF0000"/>
          <w:sz w:val="36"/>
          <w:szCs w:val="36"/>
        </w:rPr>
        <w:t>Par le ministère de l’Eglise, qu’il vous donne le pardon et la paix</w:t>
      </w:r>
      <w:r w:rsidRPr="00081D0F">
        <w:rPr>
          <w:rFonts w:asciiTheme="minorHAnsi" w:hAnsiTheme="minorHAnsi" w:cstheme="minorHAnsi"/>
          <w:i/>
          <w:iCs/>
          <w:color w:val="FF0000"/>
          <w:sz w:val="36"/>
          <w:szCs w:val="36"/>
        </w:rPr>
        <w:t xml:space="preserve"> ». </w:t>
      </w:r>
    </w:p>
    <w:p w14:paraId="12F6B525" w14:textId="77777777" w:rsidR="00870458" w:rsidRPr="00980566"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color w:val="000000" w:themeColor="text1"/>
        </w:rPr>
      </w:pPr>
      <w:r w:rsidRPr="00980566">
        <w:rPr>
          <w:rFonts w:asciiTheme="minorHAnsi" w:hAnsiTheme="minorHAnsi" w:cstheme="minorHAnsi"/>
          <w:color w:val="000000" w:themeColor="text1"/>
        </w:rPr>
        <w:t>La célébration du sacrement de réconciliation peut se faire dans le cadre d’une rencontre individuelle avec un prêtre, ou lors de célébrations communes incluant toujours un moment d’échange personnel avec un prêtre. En présence du prêtre, nous disons notre péché. Mettre des mots sur nos fautes permet déjà de nous en libérer, de les regarder en face et d’en assumer la responsabilité, pour nous ouvrir à nouveau à Dieu. Le pardon de Dieu désigne le fruit même du sacrement : par l’absolution, le prêtre donne le pardon et la paix.</w:t>
      </w:r>
    </w:p>
    <w:p w14:paraId="1D8FFA26" w14:textId="77777777" w:rsidR="00870458" w:rsidRPr="00186A1C"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rPr>
      </w:pPr>
    </w:p>
    <w:p w14:paraId="377C5600" w14:textId="77777777" w:rsidR="00870458"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b/>
          <w:bCs/>
          <w:i/>
          <w:iCs/>
          <w:sz w:val="28"/>
          <w:szCs w:val="24"/>
          <w:u w:val="single"/>
        </w:rPr>
      </w:pPr>
      <w:r w:rsidRPr="00186A1C">
        <w:rPr>
          <w:rFonts w:asciiTheme="minorHAnsi" w:hAnsiTheme="minorHAnsi" w:cstheme="minorHAnsi"/>
          <w:b/>
          <w:bCs/>
          <w:i/>
          <w:iCs/>
          <w:sz w:val="28"/>
          <w:szCs w:val="24"/>
          <w:u w:val="single"/>
        </w:rPr>
        <w:t xml:space="preserve">Une parole de l’écriture </w:t>
      </w:r>
    </w:p>
    <w:p w14:paraId="37FC21CE" w14:textId="77777777" w:rsidR="00870458" w:rsidRPr="00081D0F"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70C0"/>
          <w:sz w:val="28"/>
          <w:szCs w:val="24"/>
          <w:u w:val="single"/>
        </w:rPr>
      </w:pPr>
      <w:r>
        <w:rPr>
          <w:rFonts w:asciiTheme="minorHAnsi" w:hAnsiTheme="minorHAnsi" w:cstheme="minorHAnsi"/>
          <w:b/>
          <w:bCs/>
          <w:color w:val="0070C0"/>
          <w:sz w:val="28"/>
          <w:szCs w:val="24"/>
          <w:u w:val="single"/>
        </w:rPr>
        <w:t>De la L</w:t>
      </w:r>
      <w:r w:rsidRPr="00081D0F">
        <w:rPr>
          <w:rFonts w:asciiTheme="minorHAnsi" w:hAnsiTheme="minorHAnsi" w:cstheme="minorHAnsi"/>
          <w:b/>
          <w:bCs/>
          <w:color w:val="0070C0"/>
          <w:sz w:val="28"/>
          <w:szCs w:val="24"/>
          <w:u w:val="single"/>
        </w:rPr>
        <w:t>ettre aux Romains 15, 13-14</w:t>
      </w:r>
    </w:p>
    <w:p w14:paraId="5EA9B393" w14:textId="77777777" w:rsidR="00870458" w:rsidRPr="00705668" w:rsidRDefault="00870458" w:rsidP="00870458">
      <w:pPr>
        <w:pStyle w:val="NormalWeb"/>
        <w:pBdr>
          <w:top w:val="single" w:sz="4" w:space="1" w:color="auto"/>
          <w:left w:val="single" w:sz="4" w:space="1" w:color="auto"/>
          <w:bottom w:val="single" w:sz="4" w:space="1" w:color="auto"/>
          <w:right w:val="single" w:sz="4" w:space="1" w:color="auto"/>
        </w:pBdr>
        <w:spacing w:before="0" w:beforeAutospacing="0" w:after="150" w:afterAutospacing="0"/>
        <w:jc w:val="both"/>
        <w:rPr>
          <w:rFonts w:asciiTheme="minorHAnsi" w:hAnsiTheme="minorHAnsi" w:cstheme="minorHAnsi"/>
          <w:i/>
          <w:iCs/>
          <w:color w:val="333333"/>
          <w:sz w:val="20"/>
          <w:szCs w:val="20"/>
        </w:rPr>
      </w:pPr>
      <w:r>
        <w:rPr>
          <w:rFonts w:ascii="Open Sans" w:hAnsi="Open Sans" w:cs="Open Sans"/>
          <w:color w:val="333333"/>
          <w:sz w:val="20"/>
          <w:szCs w:val="20"/>
        </w:rPr>
        <w:t> </w:t>
      </w:r>
      <w:r w:rsidRPr="00705668">
        <w:rPr>
          <w:rFonts w:asciiTheme="minorHAnsi" w:hAnsiTheme="minorHAnsi" w:cstheme="minorHAnsi"/>
          <w:i/>
          <w:iCs/>
          <w:color w:val="0070C0"/>
        </w:rPr>
        <w:t>Frères, que le Dieu de l’espérance vous remplisse de toute joie et de paix dans la foi, afin que vous débordiez d’espérance par la puissance de l’Esprit Saint.  Moi-même, je suis convaincu, mes frères, que vous êtes pleins de bonnes qualités, remplis de toute connaissance de Dieu, et capables aussi de vous reprendre les uns les autres.</w:t>
      </w:r>
    </w:p>
    <w:p w14:paraId="519455C4" w14:textId="77777777" w:rsidR="00870458" w:rsidRPr="003D0675"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b/>
          <w:bCs/>
          <w:i/>
          <w:iCs/>
          <w:color w:val="FF0000"/>
          <w:sz w:val="28"/>
          <w:szCs w:val="24"/>
          <w:u w:val="single"/>
        </w:rPr>
      </w:pPr>
      <w:r w:rsidRPr="003D0675">
        <w:rPr>
          <w:rFonts w:asciiTheme="minorHAnsi" w:hAnsiTheme="minorHAnsi" w:cstheme="minorHAnsi"/>
          <w:b/>
          <w:bCs/>
          <w:i/>
          <w:iCs/>
          <w:color w:val="FF0000"/>
          <w:sz w:val="28"/>
          <w:szCs w:val="24"/>
          <w:u w:val="single"/>
        </w:rPr>
        <w:t>Un examen de conscience :</w:t>
      </w:r>
    </w:p>
    <w:p w14:paraId="42AB2A4D" w14:textId="77777777" w:rsidR="00870458" w:rsidRPr="003D0675" w:rsidRDefault="00870458" w:rsidP="00870458">
      <w:pPr>
        <w:pStyle w:val="Sansinterligne"/>
        <w:numPr>
          <w:ilvl w:val="0"/>
          <w:numId w:val="3"/>
        </w:numPr>
        <w:pBdr>
          <w:top w:val="single" w:sz="4" w:space="1" w:color="auto"/>
          <w:left w:val="single" w:sz="4" w:space="1" w:color="auto"/>
          <w:bottom w:val="single" w:sz="4" w:space="1" w:color="auto"/>
          <w:right w:val="single" w:sz="4" w:space="1"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Suis-je prêt avec délicatesse et bienveillance à dénoncer le péché, le mal ?</w:t>
      </w:r>
    </w:p>
    <w:p w14:paraId="3B82AD9B" w14:textId="77777777" w:rsidR="00870458" w:rsidRPr="003D0675" w:rsidRDefault="00870458" w:rsidP="00870458">
      <w:pPr>
        <w:pStyle w:val="Sansinterligne"/>
        <w:numPr>
          <w:ilvl w:val="0"/>
          <w:numId w:val="3"/>
        </w:numPr>
        <w:pBdr>
          <w:top w:val="single" w:sz="4" w:space="1" w:color="auto"/>
          <w:left w:val="single" w:sz="4" w:space="1" w:color="auto"/>
          <w:bottom w:val="single" w:sz="4" w:space="1" w:color="auto"/>
          <w:right w:val="single" w:sz="4" w:space="1"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Quelles compromissions m’enferment dans le péché : complaisance avec le mensonge, la médiocrité, la futilité, la sensualité ?</w:t>
      </w:r>
    </w:p>
    <w:p w14:paraId="1F4AE0C9" w14:textId="77777777" w:rsidR="00870458" w:rsidRPr="00186A1C"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b/>
          <w:bCs/>
          <w:i/>
          <w:iCs/>
          <w:sz w:val="28"/>
          <w:szCs w:val="24"/>
          <w:u w:val="single"/>
        </w:rPr>
      </w:pPr>
    </w:p>
    <w:p w14:paraId="169E51D1" w14:textId="77777777" w:rsidR="00870458" w:rsidRPr="009C14DD"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color w:val="7030A0"/>
          <w:sz w:val="28"/>
          <w:szCs w:val="24"/>
        </w:rPr>
      </w:pPr>
      <w:bookmarkStart w:id="4" w:name="_Hlk94208973"/>
      <w:r w:rsidRPr="00186A1C">
        <w:rPr>
          <w:rFonts w:asciiTheme="minorHAnsi" w:hAnsiTheme="minorHAnsi" w:cstheme="minorHAnsi"/>
          <w:b/>
          <w:bCs/>
          <w:i/>
          <w:iCs/>
          <w:sz w:val="28"/>
          <w:szCs w:val="24"/>
          <w:u w:val="single"/>
        </w:rPr>
        <w:t>Refrain :</w:t>
      </w:r>
      <w:r w:rsidRPr="00720C63">
        <w:rPr>
          <w:rFonts w:asciiTheme="minorHAnsi" w:hAnsiTheme="minorHAnsi" w:cstheme="minorHAnsi"/>
          <w:color w:val="7030A0"/>
          <w:sz w:val="28"/>
          <w:szCs w:val="24"/>
        </w:rPr>
        <w:t xml:space="preserve"> En toi Seigneur, mon Espérance, sans ton appui…</w:t>
      </w:r>
      <w:r>
        <w:rPr>
          <w:rFonts w:asciiTheme="minorHAnsi" w:hAnsiTheme="minorHAnsi" w:cstheme="minorHAnsi"/>
          <w:color w:val="7030A0"/>
          <w:sz w:val="28"/>
          <w:szCs w:val="24"/>
        </w:rPr>
        <w:t xml:space="preserve"> </w:t>
      </w:r>
      <w:bookmarkEnd w:id="4"/>
      <w:r>
        <w:rPr>
          <w:rFonts w:asciiTheme="minorHAnsi" w:hAnsiTheme="minorHAnsi" w:cstheme="minorHAnsi"/>
          <w:color w:val="7030A0"/>
          <w:sz w:val="28"/>
          <w:szCs w:val="24"/>
        </w:rPr>
        <w:t>(</w:t>
      </w:r>
      <w:r w:rsidRPr="009C14DD">
        <w:rPr>
          <w:rFonts w:asciiTheme="minorHAnsi" w:hAnsiTheme="minorHAnsi" w:cstheme="minorHAnsi"/>
          <w:color w:val="7030A0"/>
          <w:sz w:val="28"/>
          <w:szCs w:val="24"/>
        </w:rPr>
        <w:t>G 45-35)</w:t>
      </w:r>
    </w:p>
    <w:p w14:paraId="52B58DC0" w14:textId="77777777" w:rsidR="00870458" w:rsidRPr="00720C63" w:rsidRDefault="00870458" w:rsidP="00870458">
      <w:pPr>
        <w:pStyle w:val="Sansinterligne"/>
        <w:pBdr>
          <w:top w:val="single" w:sz="4" w:space="1" w:color="auto"/>
          <w:left w:val="single" w:sz="4" w:space="1" w:color="auto"/>
          <w:bottom w:val="single" w:sz="4" w:space="1" w:color="auto"/>
          <w:right w:val="single" w:sz="4" w:space="1" w:color="auto"/>
        </w:pBdr>
        <w:jc w:val="both"/>
        <w:rPr>
          <w:rFonts w:asciiTheme="minorHAnsi" w:hAnsiTheme="minorHAnsi" w:cstheme="minorHAnsi"/>
          <w:sz w:val="28"/>
          <w:szCs w:val="24"/>
        </w:rPr>
      </w:pPr>
    </w:p>
    <w:p w14:paraId="1CAFC091" w14:textId="1D7B4455" w:rsidR="00870458" w:rsidRDefault="00870458" w:rsidP="005A3F3B">
      <w:pPr>
        <w:pStyle w:val="Sansinterligne"/>
        <w:jc w:val="both"/>
        <w:rPr>
          <w:rFonts w:asciiTheme="minorHAnsi" w:hAnsiTheme="minorHAnsi" w:cstheme="minorHAnsi"/>
          <w:i/>
          <w:iCs/>
          <w:color w:val="FF0000"/>
          <w:sz w:val="28"/>
          <w:szCs w:val="28"/>
        </w:rPr>
      </w:pPr>
    </w:p>
    <w:p w14:paraId="747D2257" w14:textId="0179CF22" w:rsidR="005A3F3B" w:rsidRPr="00081D0F" w:rsidRDefault="005A3F3B"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color w:val="FF0000"/>
          <w:sz w:val="32"/>
          <w:szCs w:val="28"/>
        </w:rPr>
      </w:pPr>
      <w:r w:rsidRPr="00081D0F">
        <w:rPr>
          <w:rFonts w:asciiTheme="minorHAnsi" w:hAnsiTheme="minorHAnsi" w:cstheme="minorHAnsi"/>
          <w:i/>
          <w:iCs/>
          <w:color w:val="FF0000"/>
          <w:sz w:val="36"/>
          <w:szCs w:val="36"/>
        </w:rPr>
        <w:t>« </w:t>
      </w:r>
      <w:r w:rsidRPr="00081D0F">
        <w:rPr>
          <w:rFonts w:asciiTheme="minorHAnsi" w:hAnsiTheme="minorHAnsi" w:cstheme="minorHAnsi"/>
          <w:b/>
          <w:bCs/>
          <w:i/>
          <w:iCs/>
          <w:color w:val="FF0000"/>
          <w:sz w:val="36"/>
          <w:szCs w:val="36"/>
        </w:rPr>
        <w:t>Et moi, au nom du Père et du Fils et du Saint Esprit, je vous pardonne tous vos péchés</w:t>
      </w:r>
      <w:r w:rsidRPr="00081D0F">
        <w:rPr>
          <w:rFonts w:asciiTheme="minorHAnsi" w:hAnsiTheme="minorHAnsi" w:cstheme="minorHAnsi"/>
          <w:color w:val="FF0000"/>
          <w:sz w:val="32"/>
          <w:szCs w:val="28"/>
        </w:rPr>
        <w:t>. »</w:t>
      </w:r>
    </w:p>
    <w:p w14:paraId="07D6706B" w14:textId="52E9577C" w:rsidR="002F40BA" w:rsidRDefault="00725A49"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86A1C">
        <w:rPr>
          <w:rFonts w:asciiTheme="minorHAnsi" w:hAnsiTheme="minorHAnsi" w:cstheme="minorHAnsi"/>
        </w:rPr>
        <w:t xml:space="preserve">Le pardon exige aussi un chemin de conversion, pour que notre vie </w:t>
      </w:r>
      <w:r w:rsidR="00081D0F">
        <w:rPr>
          <w:rFonts w:asciiTheme="minorHAnsi" w:hAnsiTheme="minorHAnsi" w:cstheme="minorHAnsi"/>
        </w:rPr>
        <w:t>soit toute entière placée sous le regard de Dieu. Le Pardon est chemin de renaissance et nous rend témoin de l’amour fou d’un Dieu qui demeure avec nous !</w:t>
      </w:r>
    </w:p>
    <w:p w14:paraId="5CCE0FF4" w14:textId="77777777" w:rsidR="00081D0F" w:rsidRPr="00186A1C" w:rsidRDefault="00081D0F"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04537B3" w14:textId="77777777" w:rsidR="00081D0F" w:rsidRDefault="002F40BA"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8"/>
          <w:szCs w:val="24"/>
          <w:u w:val="single"/>
        </w:rPr>
      </w:pPr>
      <w:r w:rsidRPr="00186A1C">
        <w:rPr>
          <w:rFonts w:asciiTheme="minorHAnsi" w:hAnsiTheme="minorHAnsi" w:cstheme="minorHAnsi"/>
          <w:b/>
          <w:bCs/>
          <w:i/>
          <w:iCs/>
          <w:sz w:val="28"/>
          <w:szCs w:val="24"/>
          <w:u w:val="single"/>
        </w:rPr>
        <w:t xml:space="preserve">Une parole de l’écriture </w:t>
      </w:r>
    </w:p>
    <w:p w14:paraId="4846E188" w14:textId="048360FA" w:rsidR="002F40BA" w:rsidRPr="00081D0F" w:rsidRDefault="00081D0F"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70C0"/>
          <w:sz w:val="28"/>
          <w:szCs w:val="24"/>
          <w:u w:val="single"/>
        </w:rPr>
      </w:pPr>
      <w:r w:rsidRPr="00081D0F">
        <w:rPr>
          <w:rFonts w:asciiTheme="minorHAnsi" w:hAnsiTheme="minorHAnsi" w:cstheme="minorHAnsi"/>
          <w:b/>
          <w:bCs/>
          <w:color w:val="0070C0"/>
          <w:sz w:val="28"/>
          <w:szCs w:val="24"/>
          <w:u w:val="single"/>
        </w:rPr>
        <w:t xml:space="preserve">De l’évangile selon St </w:t>
      </w:r>
      <w:r w:rsidR="002F40BA" w:rsidRPr="00081D0F">
        <w:rPr>
          <w:rFonts w:asciiTheme="minorHAnsi" w:hAnsiTheme="minorHAnsi" w:cstheme="minorHAnsi"/>
          <w:b/>
          <w:bCs/>
          <w:color w:val="0070C0"/>
          <w:sz w:val="28"/>
          <w:szCs w:val="24"/>
          <w:u w:val="single"/>
        </w:rPr>
        <w:t>Matthieu 28, 19-20</w:t>
      </w:r>
    </w:p>
    <w:p w14:paraId="4673D409" w14:textId="543EA081" w:rsidR="002F40BA" w:rsidRPr="00705668" w:rsidRDefault="00176E2A" w:rsidP="00705668">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Theme="minorHAnsi" w:hAnsiTheme="minorHAnsi" w:cstheme="minorHAnsi"/>
          <w:i/>
          <w:iCs/>
          <w:color w:val="0070C0"/>
        </w:rPr>
      </w:pPr>
      <w:hyperlink r:id="rId7" w:history="1">
        <w:r w:rsidR="002F40BA" w:rsidRPr="00705668">
          <w:rPr>
            <w:rStyle w:val="Lienhypertexte"/>
            <w:rFonts w:asciiTheme="minorHAnsi" w:hAnsiTheme="minorHAnsi" w:cstheme="minorHAnsi"/>
            <w:i/>
            <w:iCs/>
            <w:color w:val="0070C0"/>
            <w:u w:val="none"/>
          </w:rPr>
          <w:t> Allez ! De toutes les nations faites des disciples : baptisez-les au nom du Père, et du Fils, et du Saint-Esprit,</w:t>
        </w:r>
      </w:hyperlink>
      <w:hyperlink r:id="rId8" w:history="1">
        <w:r w:rsidR="002F40BA" w:rsidRPr="00705668">
          <w:rPr>
            <w:rStyle w:val="Lienhypertexte"/>
            <w:rFonts w:asciiTheme="minorHAnsi" w:hAnsiTheme="minorHAnsi" w:cstheme="minorHAnsi"/>
            <w:i/>
            <w:iCs/>
            <w:color w:val="0070C0"/>
            <w:u w:val="none"/>
          </w:rPr>
          <w:t> apprenez-leur à observer tout ce que je vous ai commandé. Et moi, je suis avec vous tous les jours jusqu’à la fin du monde. »</w:t>
        </w:r>
      </w:hyperlink>
    </w:p>
    <w:p w14:paraId="5ACA96BC" w14:textId="77777777" w:rsidR="002F40BA" w:rsidRPr="003D0675" w:rsidRDefault="002F40BA"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color w:val="FF0000"/>
          <w:sz w:val="28"/>
          <w:szCs w:val="24"/>
          <w:u w:val="single"/>
        </w:rPr>
      </w:pPr>
      <w:r w:rsidRPr="003D0675">
        <w:rPr>
          <w:rFonts w:asciiTheme="minorHAnsi" w:hAnsiTheme="minorHAnsi" w:cstheme="minorHAnsi"/>
          <w:b/>
          <w:bCs/>
          <w:i/>
          <w:iCs/>
          <w:color w:val="FF0000"/>
          <w:sz w:val="28"/>
          <w:szCs w:val="24"/>
          <w:u w:val="single"/>
        </w:rPr>
        <w:t>Un examen de conscience :</w:t>
      </w:r>
    </w:p>
    <w:p w14:paraId="29058D0E" w14:textId="25D5C687" w:rsidR="002F40BA" w:rsidRPr="003D0675" w:rsidRDefault="001E5802" w:rsidP="001E5802">
      <w:pPr>
        <w:pStyle w:val="Sansinterligne"/>
        <w:numPr>
          <w:ilvl w:val="0"/>
          <w:numId w:val="3"/>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Dans quel domaine dois-je me convertir </w:t>
      </w:r>
      <w:r w:rsidR="00E53F40" w:rsidRPr="003D0675">
        <w:rPr>
          <w:rFonts w:asciiTheme="minorHAnsi" w:hAnsiTheme="minorHAnsi" w:cstheme="minorHAnsi"/>
          <w:color w:val="FF0000"/>
          <w:sz w:val="28"/>
          <w:szCs w:val="24"/>
        </w:rPr>
        <w:t xml:space="preserve">concrètement </w:t>
      </w:r>
      <w:r w:rsidRPr="003D0675">
        <w:rPr>
          <w:rFonts w:asciiTheme="minorHAnsi" w:hAnsiTheme="minorHAnsi" w:cstheme="minorHAnsi"/>
          <w:color w:val="FF0000"/>
          <w:sz w:val="28"/>
          <w:szCs w:val="24"/>
        </w:rPr>
        <w:t>? Quels changements dois-je opérer dans ma vie pour vivre en baptisé, heureux de savoir que Dieu m’aime ?</w:t>
      </w:r>
    </w:p>
    <w:p w14:paraId="620DEC91" w14:textId="1545B511" w:rsidR="001E5802" w:rsidRPr="003D0675" w:rsidRDefault="001E5802" w:rsidP="001E5802">
      <w:pPr>
        <w:pStyle w:val="Sansinterligne"/>
        <w:numPr>
          <w:ilvl w:val="0"/>
          <w:numId w:val="3"/>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color w:val="FF0000"/>
          <w:sz w:val="28"/>
          <w:szCs w:val="24"/>
        </w:rPr>
      </w:pPr>
      <w:r w:rsidRPr="003D0675">
        <w:rPr>
          <w:rFonts w:asciiTheme="minorHAnsi" w:hAnsiTheme="minorHAnsi" w:cstheme="minorHAnsi"/>
          <w:color w:val="FF0000"/>
          <w:sz w:val="28"/>
          <w:szCs w:val="24"/>
        </w:rPr>
        <w:t xml:space="preserve">Vers quelle personne suis-je envoyé pour témoigner de ma foi, et du pardon que je </w:t>
      </w:r>
      <w:r w:rsidR="00E53F40" w:rsidRPr="003D0675">
        <w:rPr>
          <w:rFonts w:asciiTheme="minorHAnsi" w:hAnsiTheme="minorHAnsi" w:cstheme="minorHAnsi"/>
          <w:color w:val="FF0000"/>
          <w:sz w:val="28"/>
          <w:szCs w:val="24"/>
        </w:rPr>
        <w:t>désire recevoir et vivre dans la joie du Ressuscité</w:t>
      </w:r>
      <w:r w:rsidRPr="003D0675">
        <w:rPr>
          <w:rFonts w:asciiTheme="minorHAnsi" w:hAnsiTheme="minorHAnsi" w:cstheme="minorHAnsi"/>
          <w:color w:val="FF0000"/>
          <w:sz w:val="28"/>
          <w:szCs w:val="24"/>
        </w:rPr>
        <w:t> ?</w:t>
      </w:r>
    </w:p>
    <w:p w14:paraId="692D1905" w14:textId="77777777" w:rsidR="001E5802" w:rsidRPr="001E5802" w:rsidRDefault="001E5802" w:rsidP="001E580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4"/>
        </w:rPr>
      </w:pPr>
    </w:p>
    <w:p w14:paraId="550114FF" w14:textId="16DE6180" w:rsidR="002F40BA" w:rsidRPr="00186A1C" w:rsidRDefault="002F40BA"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8"/>
          <w:szCs w:val="24"/>
          <w:u w:val="single"/>
        </w:rPr>
      </w:pPr>
      <w:bookmarkStart w:id="5" w:name="_Hlk94209042"/>
      <w:r w:rsidRPr="00186A1C">
        <w:rPr>
          <w:rFonts w:asciiTheme="minorHAnsi" w:hAnsiTheme="minorHAnsi" w:cstheme="minorHAnsi"/>
          <w:b/>
          <w:bCs/>
          <w:i/>
          <w:iCs/>
          <w:sz w:val="28"/>
          <w:szCs w:val="24"/>
          <w:u w:val="single"/>
        </w:rPr>
        <w:lastRenderedPageBreak/>
        <w:t>Refrain :</w:t>
      </w:r>
      <w:r w:rsidR="001E5802">
        <w:rPr>
          <w:rFonts w:asciiTheme="minorHAnsi" w:hAnsiTheme="minorHAnsi" w:cstheme="minorHAnsi"/>
          <w:b/>
          <w:bCs/>
          <w:i/>
          <w:iCs/>
          <w:sz w:val="28"/>
          <w:szCs w:val="24"/>
          <w:u w:val="single"/>
        </w:rPr>
        <w:t xml:space="preserve"> </w:t>
      </w:r>
      <w:r w:rsidR="001E5802" w:rsidRPr="001E5802">
        <w:rPr>
          <w:rFonts w:asciiTheme="minorHAnsi" w:hAnsiTheme="minorHAnsi" w:cstheme="minorHAnsi"/>
          <w:color w:val="7030A0"/>
          <w:sz w:val="28"/>
          <w:szCs w:val="24"/>
        </w:rPr>
        <w:t>Sur les routes de l’alliance</w:t>
      </w:r>
      <w:r w:rsidR="007B40C5">
        <w:rPr>
          <w:rFonts w:asciiTheme="minorHAnsi" w:hAnsiTheme="minorHAnsi" w:cstheme="minorHAnsi"/>
          <w:color w:val="7030A0"/>
          <w:sz w:val="28"/>
          <w:szCs w:val="24"/>
        </w:rPr>
        <w:t xml:space="preserve"> </w:t>
      </w:r>
      <w:bookmarkEnd w:id="5"/>
      <w:r w:rsidR="007B40C5">
        <w:rPr>
          <w:rFonts w:asciiTheme="minorHAnsi" w:hAnsiTheme="minorHAnsi" w:cstheme="minorHAnsi"/>
          <w:color w:val="7030A0"/>
          <w:sz w:val="28"/>
          <w:szCs w:val="24"/>
        </w:rPr>
        <w:t>(G321)</w:t>
      </w:r>
    </w:p>
    <w:p w14:paraId="0BFB71BC" w14:textId="77777777" w:rsidR="002F40BA" w:rsidRPr="00186A1C" w:rsidRDefault="002F40BA" w:rsidP="00EE12F2">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4B02C36" w14:textId="539E2249" w:rsidR="005A3F3B" w:rsidRDefault="005A3F3B" w:rsidP="005A3F3B">
      <w:pPr>
        <w:pStyle w:val="Sansinterligne"/>
        <w:jc w:val="both"/>
        <w:rPr>
          <w:rFonts w:asciiTheme="minorHAnsi" w:hAnsiTheme="minorHAnsi" w:cstheme="minorHAnsi"/>
        </w:rPr>
      </w:pPr>
    </w:p>
    <w:p w14:paraId="74962867" w14:textId="77777777" w:rsidR="00907150" w:rsidRPr="00186A1C" w:rsidRDefault="00907150" w:rsidP="005A3F3B">
      <w:pPr>
        <w:pStyle w:val="Sansinterligne"/>
        <w:jc w:val="both"/>
        <w:rPr>
          <w:rFonts w:asciiTheme="minorHAnsi" w:hAnsiTheme="minorHAnsi" w:cstheme="minorHAnsi"/>
        </w:rPr>
      </w:pPr>
    </w:p>
    <w:p w14:paraId="759CD2EE" w14:textId="77777777" w:rsidR="005A3F3B" w:rsidRPr="003D0675" w:rsidRDefault="005A3F3B" w:rsidP="00980566">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color w:val="000000" w:themeColor="text1"/>
          <w:sz w:val="28"/>
          <w:szCs w:val="28"/>
        </w:rPr>
      </w:pPr>
      <w:bookmarkStart w:id="6" w:name="_Hlk94209098"/>
      <w:r w:rsidRPr="003D0675">
        <w:rPr>
          <w:rFonts w:asciiTheme="minorHAnsi" w:hAnsiTheme="minorHAnsi" w:cstheme="minorHAnsi"/>
          <w:b/>
          <w:bCs/>
          <w:i/>
          <w:iCs/>
          <w:color w:val="000000" w:themeColor="text1"/>
          <w:sz w:val="28"/>
          <w:szCs w:val="28"/>
        </w:rPr>
        <w:t>Quel est le sens de la pénitence donnée par le prêtre ?</w:t>
      </w:r>
    </w:p>
    <w:p w14:paraId="1C54E0F6" w14:textId="00A3936E" w:rsidR="005A3F3B" w:rsidRPr="003D0675" w:rsidRDefault="00980566" w:rsidP="00980566">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3D0675">
        <w:rPr>
          <w:rFonts w:asciiTheme="minorHAnsi" w:hAnsiTheme="minorHAnsi" w:cstheme="minorHAnsi"/>
          <w:color w:val="000000" w:themeColor="text1"/>
        </w:rPr>
        <w:t xml:space="preserve">La </w:t>
      </w:r>
      <w:r w:rsidR="005A3F3B" w:rsidRPr="003D0675">
        <w:rPr>
          <w:rFonts w:asciiTheme="minorHAnsi" w:hAnsiTheme="minorHAnsi" w:cstheme="minorHAnsi"/>
          <w:color w:val="000000" w:themeColor="text1"/>
        </w:rPr>
        <w:t>Pénitence souligne que ce sacrement implique une démarche personnelle de remise en route vers Dieu, par des efforts concrets de changement de vie. Il s’agit d’un exercice spirituel pour nous fortifier dans le bien. Car se réconcilier avec Dieu, implique aussi réparer ce qui peut l’être des conséquences de nos fautes, et surtout manifester concrètement notre désir de progresser.</w:t>
      </w:r>
    </w:p>
    <w:p w14:paraId="7F46F170" w14:textId="1B980410" w:rsidR="005A3F3B" w:rsidRPr="003D0675" w:rsidRDefault="005A3F3B" w:rsidP="00980566">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3D0675">
        <w:rPr>
          <w:rFonts w:asciiTheme="minorHAnsi" w:hAnsiTheme="minorHAnsi" w:cstheme="minorHAnsi"/>
          <w:color w:val="000000" w:themeColor="text1"/>
        </w:rPr>
        <w:t xml:space="preserve">Le prêtre nous encourage à changer de vie, et peut nous prodiguer des conseils pratiques sur les points que nous avons évoqués, à la lumière de textes de la Bible. </w:t>
      </w:r>
    </w:p>
    <w:bookmarkEnd w:id="6"/>
    <w:p w14:paraId="31E09D06" w14:textId="10F4C666" w:rsidR="00EE12F2" w:rsidRPr="00186A1C" w:rsidRDefault="00EE12F2" w:rsidP="005A3F3B">
      <w:pPr>
        <w:pStyle w:val="Sansinterligne"/>
        <w:jc w:val="both"/>
        <w:rPr>
          <w:rFonts w:asciiTheme="minorHAnsi" w:hAnsiTheme="minorHAnsi" w:cstheme="minorHAnsi"/>
        </w:rPr>
      </w:pPr>
    </w:p>
    <w:p w14:paraId="196BFB04" w14:textId="158AC479" w:rsidR="00EE12F2" w:rsidRPr="003D0675" w:rsidRDefault="00EE12F2" w:rsidP="005A3F3B">
      <w:pPr>
        <w:pStyle w:val="Sansinterligne"/>
        <w:jc w:val="both"/>
        <w:rPr>
          <w:rFonts w:asciiTheme="minorHAnsi" w:hAnsiTheme="minorHAnsi" w:cstheme="minorHAnsi"/>
          <w:b/>
          <w:bCs/>
          <w:color w:val="FF0000"/>
          <w:sz w:val="32"/>
          <w:szCs w:val="28"/>
        </w:rPr>
      </w:pPr>
      <w:r w:rsidRPr="003D0675">
        <w:rPr>
          <w:rFonts w:asciiTheme="minorHAnsi" w:hAnsiTheme="minorHAnsi" w:cstheme="minorHAnsi"/>
          <w:b/>
          <w:bCs/>
          <w:color w:val="FF0000"/>
          <w:sz w:val="32"/>
          <w:szCs w:val="28"/>
        </w:rPr>
        <w:t xml:space="preserve">Ensemble, reconnaissons que nous </w:t>
      </w:r>
      <w:r w:rsidR="00093FD1" w:rsidRPr="003D0675">
        <w:rPr>
          <w:rFonts w:asciiTheme="minorHAnsi" w:hAnsiTheme="minorHAnsi" w:cstheme="minorHAnsi"/>
          <w:b/>
          <w:bCs/>
          <w:color w:val="FF0000"/>
          <w:sz w:val="32"/>
          <w:szCs w:val="28"/>
        </w:rPr>
        <w:t>avons péché</w:t>
      </w:r>
      <w:r w:rsidRPr="003D0675">
        <w:rPr>
          <w:rFonts w:asciiTheme="minorHAnsi" w:hAnsiTheme="minorHAnsi" w:cstheme="minorHAnsi"/>
          <w:b/>
          <w:bCs/>
          <w:color w:val="FF0000"/>
          <w:sz w:val="32"/>
          <w:szCs w:val="28"/>
        </w:rPr>
        <w:t xml:space="preserve">. </w:t>
      </w:r>
    </w:p>
    <w:p w14:paraId="30529E94" w14:textId="7B98487E" w:rsidR="00EE12F2" w:rsidRPr="003D0675" w:rsidRDefault="00EE12F2" w:rsidP="00186A1C">
      <w:pPr>
        <w:pStyle w:val="Sansinterligne"/>
        <w:jc w:val="center"/>
        <w:rPr>
          <w:rFonts w:asciiTheme="minorHAnsi" w:hAnsiTheme="minorHAnsi" w:cstheme="minorHAnsi"/>
          <w:color w:val="FF0000"/>
        </w:rPr>
      </w:pPr>
      <w:r w:rsidRPr="003D0675">
        <w:rPr>
          <w:rFonts w:asciiTheme="minorHAnsi" w:hAnsiTheme="minorHAnsi" w:cstheme="minorHAnsi"/>
          <w:color w:val="FF0000"/>
        </w:rPr>
        <w:t>JE CONFESSE</w:t>
      </w:r>
      <w:r w:rsidR="00186A1C" w:rsidRPr="003D0675">
        <w:rPr>
          <w:rFonts w:asciiTheme="minorHAnsi" w:hAnsiTheme="minorHAnsi" w:cstheme="minorHAnsi"/>
          <w:color w:val="FF0000"/>
        </w:rPr>
        <w:t>…</w:t>
      </w:r>
    </w:p>
    <w:p w14:paraId="0E1F5C65" w14:textId="64283FFE" w:rsidR="00EE12F2" w:rsidRPr="00186A1C" w:rsidRDefault="00EE12F2" w:rsidP="005A3F3B">
      <w:pPr>
        <w:pStyle w:val="Sansinterligne"/>
        <w:jc w:val="both"/>
        <w:rPr>
          <w:rFonts w:asciiTheme="minorHAnsi" w:hAnsiTheme="minorHAnsi" w:cstheme="minorHAnsi"/>
        </w:rPr>
      </w:pPr>
    </w:p>
    <w:p w14:paraId="772BE10A" w14:textId="17DB7A1C" w:rsidR="00EE12F2" w:rsidRPr="00186A1C" w:rsidRDefault="00EE12F2" w:rsidP="005A3F3B">
      <w:pPr>
        <w:pStyle w:val="Sansinterligne"/>
        <w:jc w:val="both"/>
        <w:rPr>
          <w:rFonts w:asciiTheme="minorHAnsi" w:hAnsiTheme="minorHAnsi" w:cstheme="minorHAnsi"/>
          <w:i/>
          <w:iCs/>
        </w:rPr>
      </w:pPr>
      <w:r w:rsidRPr="00186A1C">
        <w:rPr>
          <w:rFonts w:asciiTheme="minorHAnsi" w:hAnsiTheme="minorHAnsi" w:cstheme="minorHAnsi"/>
          <w:i/>
          <w:iCs/>
        </w:rPr>
        <w:t xml:space="preserve">Chacun peut désormais prendre un temps personnel en relisant les méditations proposées et </w:t>
      </w:r>
      <w:r w:rsidR="00C3053E" w:rsidRPr="00186A1C">
        <w:rPr>
          <w:rFonts w:asciiTheme="minorHAnsi" w:hAnsiTheme="minorHAnsi" w:cstheme="minorHAnsi"/>
          <w:i/>
          <w:iCs/>
        </w:rPr>
        <w:t xml:space="preserve">en approfondissant son examen de conscience. Les prêtres sont à votre disposition pour celles et ceux qui voudraient vivre une démarche sacramentelle. </w:t>
      </w:r>
    </w:p>
    <w:p w14:paraId="1EE26A0B" w14:textId="6F0ADC98" w:rsidR="00C3053E" w:rsidRPr="00186A1C" w:rsidRDefault="00C3053E" w:rsidP="005A3F3B">
      <w:pPr>
        <w:pStyle w:val="Sansinterligne"/>
        <w:jc w:val="both"/>
        <w:rPr>
          <w:rFonts w:asciiTheme="minorHAnsi" w:hAnsiTheme="minorHAnsi" w:cstheme="minorHAnsi"/>
        </w:rPr>
      </w:pPr>
    </w:p>
    <w:p w14:paraId="0EBDA0B1" w14:textId="0898C444" w:rsidR="00C3053E" w:rsidRPr="00186A1C" w:rsidRDefault="00C3053E" w:rsidP="005A3F3B">
      <w:pPr>
        <w:pStyle w:val="Sansinterligne"/>
        <w:jc w:val="both"/>
        <w:rPr>
          <w:rFonts w:asciiTheme="minorHAnsi" w:hAnsiTheme="minorHAnsi" w:cstheme="minorHAnsi"/>
        </w:rPr>
      </w:pPr>
      <w:r w:rsidRPr="00186A1C">
        <w:rPr>
          <w:rFonts w:asciiTheme="minorHAnsi" w:hAnsiTheme="minorHAnsi" w:cstheme="minorHAnsi"/>
          <w:b/>
          <w:bCs/>
        </w:rPr>
        <w:t>TEMPS DES CONFESSIONS</w:t>
      </w:r>
      <w:r w:rsidRPr="00186A1C">
        <w:rPr>
          <w:rFonts w:asciiTheme="minorHAnsi" w:hAnsiTheme="minorHAnsi" w:cstheme="minorHAnsi"/>
        </w:rPr>
        <w:t xml:space="preserve"> </w:t>
      </w:r>
      <w:r w:rsidR="00721D10" w:rsidRPr="00186A1C">
        <w:rPr>
          <w:rFonts w:asciiTheme="minorHAnsi" w:hAnsiTheme="minorHAnsi" w:cstheme="minorHAnsi"/>
        </w:rPr>
        <w:t>(musique</w:t>
      </w:r>
      <w:r w:rsidRPr="00186A1C">
        <w:rPr>
          <w:rFonts w:asciiTheme="minorHAnsi" w:hAnsiTheme="minorHAnsi" w:cstheme="minorHAnsi"/>
        </w:rPr>
        <w:t>)</w:t>
      </w:r>
    </w:p>
    <w:p w14:paraId="5FA95F1B" w14:textId="77777777" w:rsidR="005A3F3B" w:rsidRPr="00186A1C" w:rsidRDefault="005A3F3B" w:rsidP="005A3F3B">
      <w:pPr>
        <w:pStyle w:val="Sansinterligne"/>
        <w:jc w:val="both"/>
        <w:rPr>
          <w:rFonts w:asciiTheme="minorHAnsi" w:hAnsiTheme="minorHAnsi" w:cstheme="minorHAnsi"/>
        </w:rPr>
      </w:pPr>
    </w:p>
    <w:p w14:paraId="47FCAAF7" w14:textId="4EB056EF" w:rsidR="005A3F3B" w:rsidRPr="0084177C" w:rsidRDefault="00186A1C" w:rsidP="005A3F3B">
      <w:pPr>
        <w:pStyle w:val="Sansinterligne"/>
        <w:jc w:val="both"/>
        <w:rPr>
          <w:rFonts w:asciiTheme="minorHAnsi" w:hAnsiTheme="minorHAnsi" w:cstheme="minorHAnsi"/>
          <w:color w:val="7030A0"/>
        </w:rPr>
      </w:pPr>
      <w:r w:rsidRPr="0084177C">
        <w:rPr>
          <w:rFonts w:asciiTheme="minorHAnsi" w:hAnsiTheme="minorHAnsi" w:cstheme="minorHAnsi"/>
          <w:b/>
          <w:bCs/>
          <w:color w:val="7030A0"/>
          <w:sz w:val="28"/>
          <w:szCs w:val="24"/>
        </w:rPr>
        <w:t>Chant final</w:t>
      </w:r>
      <w:r w:rsidRPr="0084177C">
        <w:rPr>
          <w:rFonts w:asciiTheme="minorHAnsi" w:hAnsiTheme="minorHAnsi" w:cstheme="minorHAnsi"/>
          <w:color w:val="7030A0"/>
          <w:sz w:val="28"/>
          <w:szCs w:val="24"/>
        </w:rPr>
        <w:t xml:space="preserve"> </w:t>
      </w:r>
      <w:r w:rsidRPr="007B40C5">
        <w:rPr>
          <w:rFonts w:asciiTheme="minorHAnsi" w:hAnsiTheme="minorHAnsi" w:cstheme="minorHAnsi"/>
          <w:color w:val="002060"/>
        </w:rPr>
        <w:t xml:space="preserve">(selon </w:t>
      </w:r>
      <w:r w:rsidR="007B40C5">
        <w:rPr>
          <w:rFonts w:asciiTheme="minorHAnsi" w:hAnsiTheme="minorHAnsi" w:cstheme="minorHAnsi"/>
          <w:color w:val="002060"/>
        </w:rPr>
        <w:t>l’organisation des confessions</w:t>
      </w:r>
      <w:r w:rsidRPr="007B40C5">
        <w:rPr>
          <w:rFonts w:asciiTheme="minorHAnsi" w:hAnsiTheme="minorHAnsi" w:cstheme="minorHAnsi"/>
          <w:color w:val="002060"/>
        </w:rPr>
        <w:t xml:space="preserve"> ou la possibilité)</w:t>
      </w:r>
    </w:p>
    <w:p w14:paraId="65A9D4FD" w14:textId="488949A4" w:rsidR="00186A1C" w:rsidRPr="0084177C" w:rsidRDefault="00186A1C" w:rsidP="00186A1C">
      <w:pPr>
        <w:pStyle w:val="Sansinterligne"/>
        <w:numPr>
          <w:ilvl w:val="0"/>
          <w:numId w:val="2"/>
        </w:numPr>
        <w:jc w:val="both"/>
        <w:rPr>
          <w:rFonts w:asciiTheme="minorHAnsi" w:hAnsiTheme="minorHAnsi" w:cstheme="minorHAnsi"/>
          <w:color w:val="7030A0"/>
        </w:rPr>
      </w:pPr>
      <w:r w:rsidRPr="0084177C">
        <w:rPr>
          <w:rFonts w:asciiTheme="minorHAnsi" w:hAnsiTheme="minorHAnsi" w:cstheme="minorHAnsi"/>
          <w:color w:val="7030A0"/>
        </w:rPr>
        <w:t>Jubilez criez de joie</w:t>
      </w:r>
      <w:r w:rsidR="009C14DD">
        <w:rPr>
          <w:rFonts w:asciiTheme="minorHAnsi" w:hAnsiTheme="minorHAnsi" w:cstheme="minorHAnsi"/>
          <w:color w:val="7030A0"/>
        </w:rPr>
        <w:t xml:space="preserve"> (Y68-11)</w:t>
      </w:r>
    </w:p>
    <w:p w14:paraId="691BF71C" w14:textId="68443439" w:rsidR="00186A1C" w:rsidRPr="0084177C" w:rsidRDefault="00186A1C" w:rsidP="00186A1C">
      <w:pPr>
        <w:pStyle w:val="Sansinterligne"/>
        <w:numPr>
          <w:ilvl w:val="0"/>
          <w:numId w:val="2"/>
        </w:numPr>
        <w:jc w:val="both"/>
        <w:rPr>
          <w:rFonts w:asciiTheme="minorHAnsi" w:hAnsiTheme="minorHAnsi" w:cstheme="minorHAnsi"/>
          <w:color w:val="7030A0"/>
        </w:rPr>
      </w:pPr>
      <w:r w:rsidRPr="0084177C">
        <w:rPr>
          <w:rFonts w:asciiTheme="minorHAnsi" w:hAnsiTheme="minorHAnsi" w:cstheme="minorHAnsi"/>
          <w:color w:val="7030A0"/>
        </w:rPr>
        <w:t>Chantez avec moi le Seigneur</w:t>
      </w:r>
      <w:r w:rsidR="009C14DD">
        <w:rPr>
          <w:rFonts w:asciiTheme="minorHAnsi" w:hAnsiTheme="minorHAnsi" w:cstheme="minorHAnsi"/>
          <w:color w:val="7030A0"/>
        </w:rPr>
        <w:t xml:space="preserve"> (V 56-14)</w:t>
      </w:r>
    </w:p>
    <w:p w14:paraId="7C2B3581" w14:textId="756911EA" w:rsidR="00186A1C" w:rsidRPr="0084177C" w:rsidRDefault="0084177C" w:rsidP="00186A1C">
      <w:pPr>
        <w:pStyle w:val="Sansinterligne"/>
        <w:numPr>
          <w:ilvl w:val="0"/>
          <w:numId w:val="2"/>
        </w:numPr>
        <w:jc w:val="both"/>
        <w:rPr>
          <w:rFonts w:asciiTheme="minorHAnsi" w:hAnsiTheme="minorHAnsi" w:cstheme="minorHAnsi"/>
          <w:color w:val="7030A0"/>
        </w:rPr>
      </w:pPr>
      <w:r>
        <w:rPr>
          <w:rFonts w:asciiTheme="minorHAnsi" w:hAnsiTheme="minorHAnsi" w:cstheme="minorHAnsi"/>
          <w:color w:val="7030A0"/>
        </w:rPr>
        <w:t>Magnifique est le Seigneur</w:t>
      </w:r>
      <w:r w:rsidR="009C14DD">
        <w:rPr>
          <w:rFonts w:asciiTheme="minorHAnsi" w:hAnsiTheme="minorHAnsi" w:cstheme="minorHAnsi"/>
          <w:color w:val="7030A0"/>
        </w:rPr>
        <w:t xml:space="preserve"> (V 159)</w:t>
      </w:r>
    </w:p>
    <w:p w14:paraId="7A52EAD9" w14:textId="77777777" w:rsidR="00186A1C" w:rsidRDefault="00186A1C" w:rsidP="00E53F40">
      <w:pPr>
        <w:pStyle w:val="Sansinterligne"/>
        <w:ind w:left="720"/>
        <w:jc w:val="both"/>
        <w:rPr>
          <w:rFonts w:asciiTheme="minorHAnsi" w:hAnsiTheme="minorHAnsi" w:cstheme="minorHAnsi"/>
        </w:rPr>
      </w:pPr>
    </w:p>
    <w:p w14:paraId="2C856D08" w14:textId="77777777" w:rsidR="00186A1C" w:rsidRPr="00186A1C" w:rsidRDefault="00186A1C" w:rsidP="005A3F3B">
      <w:pPr>
        <w:pStyle w:val="Sansinterligne"/>
        <w:jc w:val="both"/>
        <w:rPr>
          <w:rFonts w:asciiTheme="minorHAnsi" w:hAnsiTheme="minorHAnsi" w:cstheme="minorHAnsi"/>
        </w:rPr>
      </w:pPr>
    </w:p>
    <w:p w14:paraId="757129C4" w14:textId="583D2C80" w:rsidR="005A3F3B" w:rsidRPr="00186A1C" w:rsidRDefault="005A3F3B" w:rsidP="005A3F3B">
      <w:pPr>
        <w:pStyle w:val="Sansinterligne"/>
        <w:jc w:val="both"/>
        <w:rPr>
          <w:rFonts w:asciiTheme="minorHAnsi" w:hAnsiTheme="minorHAnsi" w:cstheme="minorHAnsi"/>
          <w:i/>
          <w:iCs/>
        </w:rPr>
      </w:pPr>
      <w:r w:rsidRPr="00186A1C">
        <w:rPr>
          <w:rFonts w:asciiTheme="minorHAnsi" w:hAnsiTheme="minorHAnsi" w:cstheme="minorHAnsi"/>
          <w:i/>
          <w:iCs/>
        </w:rPr>
        <w:t>Pour conclure :</w:t>
      </w:r>
    </w:p>
    <w:p w14:paraId="7FB26DBD" w14:textId="39405E5F" w:rsidR="005A3F3B" w:rsidRPr="00186A1C" w:rsidRDefault="005A3F3B" w:rsidP="005A3F3B">
      <w:pPr>
        <w:pStyle w:val="Sansinterligne"/>
        <w:jc w:val="both"/>
        <w:rPr>
          <w:rFonts w:asciiTheme="minorHAnsi" w:hAnsiTheme="minorHAnsi" w:cstheme="minorHAnsi"/>
        </w:rPr>
      </w:pPr>
      <w:bookmarkStart w:id="7" w:name="_Hlk94209178"/>
      <w:r w:rsidRPr="00186A1C">
        <w:rPr>
          <w:rFonts w:asciiTheme="minorHAnsi" w:hAnsiTheme="minorHAnsi" w:cstheme="minorHAnsi"/>
        </w:rPr>
        <w:t>Voici ce que disait le Pape François aux jeunes de Slovaquie – 15 septembre 2021</w:t>
      </w:r>
    </w:p>
    <w:p w14:paraId="0D5E240E" w14:textId="3DE1162C" w:rsidR="00257FE9" w:rsidRDefault="005A3F3B" w:rsidP="00980566">
      <w:pPr>
        <w:pStyle w:val="Sansinterligne"/>
        <w:jc w:val="both"/>
        <w:rPr>
          <w:rFonts w:asciiTheme="minorHAnsi" w:hAnsiTheme="minorHAnsi" w:cstheme="minorHAnsi"/>
          <w:b/>
          <w:bCs/>
          <w:i/>
          <w:iCs/>
        </w:rPr>
      </w:pPr>
      <w:r w:rsidRPr="00980566">
        <w:rPr>
          <w:rFonts w:asciiTheme="minorHAnsi" w:hAnsiTheme="minorHAnsi" w:cstheme="minorHAnsi"/>
          <w:b/>
          <w:bCs/>
          <w:i/>
          <w:iCs/>
        </w:rPr>
        <w:t xml:space="preserve">“Je vous donne un petit conseil : après chaque confession, restez quelques instants pour vous rappeler le pardon que vous avez reçu. Conservez cette paix dans le cœur, cette liberté que vous sentez en vous. Non pas les péchés, qui n’y sont plus, mais le pardon que Dieu t’a donné, la caresse de Dieu le Père. Conservez-le, ne vous le laissez pas voler. Et quand la fois suivante vous allez vous confesser, souvenez-vous-en : je vais recevoir encore cette étreinte qui m’a fait tant de bien. Je ne vais pas à un juge pour régler les comptes, je vais à Jésus qui m’aime et me guérit. ” </w:t>
      </w:r>
    </w:p>
    <w:bookmarkEnd w:id="7"/>
    <w:p w14:paraId="7F1C707F" w14:textId="0114A22A" w:rsidR="00093FD1" w:rsidRDefault="00093FD1" w:rsidP="00980566">
      <w:pPr>
        <w:pStyle w:val="Sansinterligne"/>
        <w:jc w:val="both"/>
        <w:rPr>
          <w:rFonts w:asciiTheme="minorHAnsi" w:hAnsiTheme="minorHAnsi" w:cstheme="minorHAnsi"/>
          <w:b/>
          <w:bCs/>
          <w:i/>
          <w:iCs/>
        </w:rPr>
      </w:pPr>
    </w:p>
    <w:p w14:paraId="2D5786AD" w14:textId="5AE134C5" w:rsidR="00093FD1" w:rsidRDefault="00093FD1" w:rsidP="00093FD1">
      <w:pPr>
        <w:pStyle w:val="Sansinterligne"/>
        <w:jc w:val="center"/>
        <w:rPr>
          <w:rFonts w:asciiTheme="minorHAnsi" w:hAnsiTheme="minorHAnsi" w:cstheme="minorHAnsi"/>
          <w:b/>
          <w:bCs/>
          <w:color w:val="FF0000"/>
        </w:rPr>
      </w:pPr>
      <w:r w:rsidRPr="00093FD1">
        <w:rPr>
          <w:rFonts w:asciiTheme="minorHAnsi" w:hAnsiTheme="minorHAnsi" w:cstheme="minorHAnsi"/>
          <w:b/>
          <w:bCs/>
          <w:color w:val="FF0000"/>
        </w:rPr>
        <w:t>Allons dans la paix du Christ, proclamer les merveilles de la miséricorde du Seigneur !</w:t>
      </w:r>
    </w:p>
    <w:p w14:paraId="0CB23FAA" w14:textId="7387216A" w:rsidR="003D0675" w:rsidRDefault="003D0675" w:rsidP="00E764AC">
      <w:pPr>
        <w:pStyle w:val="Sansinterligne"/>
        <w:jc w:val="center"/>
        <w:rPr>
          <w:rFonts w:asciiTheme="minorHAnsi" w:hAnsiTheme="minorHAnsi" w:cstheme="minorHAnsi"/>
          <w:b/>
          <w:bCs/>
          <w:color w:val="FF0000"/>
        </w:rPr>
      </w:pPr>
      <w:r>
        <w:rPr>
          <w:rFonts w:asciiTheme="minorHAnsi" w:hAnsiTheme="minorHAnsi" w:cstheme="minorHAnsi"/>
          <w:b/>
          <w:bCs/>
          <w:color w:val="FF0000"/>
        </w:rPr>
        <w:t>NOUS RENDONS GRACE A DIEU !</w:t>
      </w:r>
    </w:p>
    <w:p w14:paraId="536E499D" w14:textId="77777777" w:rsidR="00E764AC" w:rsidRPr="00E764AC" w:rsidRDefault="00E764AC" w:rsidP="00E764AC">
      <w:pPr>
        <w:pStyle w:val="Sansinterligne"/>
        <w:rPr>
          <w:rFonts w:asciiTheme="minorHAnsi" w:hAnsiTheme="minorHAnsi" w:cstheme="minorHAnsi"/>
          <w:b/>
          <w:bCs/>
          <w:color w:val="FF0000"/>
        </w:rPr>
      </w:pPr>
    </w:p>
    <w:sectPr w:rsidR="00E764AC" w:rsidRPr="00E764AC" w:rsidSect="00870458">
      <w:headerReference w:type="default" r:id="rId9"/>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0B39" w14:textId="77777777" w:rsidR="00176E2A" w:rsidRDefault="00176E2A" w:rsidP="00294C24">
      <w:pPr>
        <w:spacing w:after="0" w:line="240" w:lineRule="auto"/>
      </w:pPr>
      <w:r>
        <w:separator/>
      </w:r>
    </w:p>
  </w:endnote>
  <w:endnote w:type="continuationSeparator" w:id="0">
    <w:p w14:paraId="3216D942" w14:textId="77777777" w:rsidR="00176E2A" w:rsidRDefault="00176E2A" w:rsidP="0029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91361"/>
      <w:docPartObj>
        <w:docPartGallery w:val="Page Numbers (Bottom of Page)"/>
        <w:docPartUnique/>
      </w:docPartObj>
    </w:sdtPr>
    <w:sdtEndPr/>
    <w:sdtContent>
      <w:p w14:paraId="5BF5DC25" w14:textId="0BB7E091" w:rsidR="00294C24" w:rsidRDefault="00294C24">
        <w:pPr>
          <w:pStyle w:val="Pieddepage"/>
          <w:jc w:val="right"/>
        </w:pPr>
        <w:r>
          <w:fldChar w:fldCharType="begin"/>
        </w:r>
        <w:r>
          <w:instrText>PAGE   \* MERGEFORMAT</w:instrText>
        </w:r>
        <w:r>
          <w:fldChar w:fldCharType="separate"/>
        </w:r>
        <w:r>
          <w:t>2</w:t>
        </w:r>
        <w:r>
          <w:fldChar w:fldCharType="end"/>
        </w:r>
      </w:p>
    </w:sdtContent>
  </w:sdt>
  <w:p w14:paraId="23C690BD" w14:textId="77777777" w:rsidR="00294C24" w:rsidRDefault="00294C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17D9" w14:textId="77777777" w:rsidR="00176E2A" w:rsidRDefault="00176E2A" w:rsidP="00294C24">
      <w:pPr>
        <w:spacing w:after="0" w:line="240" w:lineRule="auto"/>
      </w:pPr>
      <w:r>
        <w:separator/>
      </w:r>
    </w:p>
  </w:footnote>
  <w:footnote w:type="continuationSeparator" w:id="0">
    <w:p w14:paraId="2CA79510" w14:textId="77777777" w:rsidR="00176E2A" w:rsidRDefault="00176E2A" w:rsidP="0029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0CFB" w14:textId="5E4A4EF9" w:rsidR="009479EF" w:rsidRDefault="009479EF">
    <w:pPr>
      <w:pStyle w:val="En-tte"/>
    </w:pPr>
    <w:r>
      <w:rPr>
        <w:noProof/>
      </w:rPr>
      <w:drawing>
        <wp:anchor distT="0" distB="0" distL="114300" distR="114300" simplePos="0" relativeHeight="251658240" behindDoc="1" locked="0" layoutInCell="1" allowOverlap="1" wp14:anchorId="6549A324" wp14:editId="36A9054B">
          <wp:simplePos x="0" y="0"/>
          <wp:positionH relativeFrom="column">
            <wp:posOffset>382905</wp:posOffset>
          </wp:positionH>
          <wp:positionV relativeFrom="paragraph">
            <wp:posOffset>-398780</wp:posOffset>
          </wp:positionV>
          <wp:extent cx="1108075" cy="819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903" cy="824937"/>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1B76F5">
      <w:tab/>
    </w:r>
    <w:r w:rsidRPr="009479EF">
      <w:t>Célébration pénitentielle – Carême 2022</w:t>
    </w:r>
  </w:p>
  <w:p w14:paraId="5BDFA63F" w14:textId="77777777" w:rsidR="00294C24" w:rsidRDefault="00294C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0B"/>
    <w:multiLevelType w:val="hybridMultilevel"/>
    <w:tmpl w:val="7736E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44AFC"/>
    <w:multiLevelType w:val="hybridMultilevel"/>
    <w:tmpl w:val="D9E25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01CF4"/>
    <w:multiLevelType w:val="hybridMultilevel"/>
    <w:tmpl w:val="DD68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6C1C06"/>
    <w:multiLevelType w:val="hybridMultilevel"/>
    <w:tmpl w:val="8CAA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446F38"/>
    <w:multiLevelType w:val="hybridMultilevel"/>
    <w:tmpl w:val="ED94076A"/>
    <w:lvl w:ilvl="0" w:tplc="040C0001">
      <w:start w:val="1"/>
      <w:numFmt w:val="bullet"/>
      <w:lvlText w:val=""/>
      <w:lvlJc w:val="left"/>
      <w:pPr>
        <w:ind w:left="43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3B"/>
    <w:rsid w:val="00081D0F"/>
    <w:rsid w:val="00093FD1"/>
    <w:rsid w:val="00176E2A"/>
    <w:rsid w:val="00186A1C"/>
    <w:rsid w:val="001B76F5"/>
    <w:rsid w:val="001E5802"/>
    <w:rsid w:val="00257FE9"/>
    <w:rsid w:val="00283633"/>
    <w:rsid w:val="00294C24"/>
    <w:rsid w:val="002F40BA"/>
    <w:rsid w:val="00302AF7"/>
    <w:rsid w:val="003D0675"/>
    <w:rsid w:val="003D3F82"/>
    <w:rsid w:val="005A3F3B"/>
    <w:rsid w:val="005C0266"/>
    <w:rsid w:val="00705668"/>
    <w:rsid w:val="00720C63"/>
    <w:rsid w:val="00721D10"/>
    <w:rsid w:val="00725A49"/>
    <w:rsid w:val="007B40C5"/>
    <w:rsid w:val="0084177C"/>
    <w:rsid w:val="00870458"/>
    <w:rsid w:val="00907150"/>
    <w:rsid w:val="009479EF"/>
    <w:rsid w:val="00980566"/>
    <w:rsid w:val="009C14DD"/>
    <w:rsid w:val="00B31DC4"/>
    <w:rsid w:val="00C3053E"/>
    <w:rsid w:val="00D56122"/>
    <w:rsid w:val="00D82A35"/>
    <w:rsid w:val="00E032EA"/>
    <w:rsid w:val="00E53F40"/>
    <w:rsid w:val="00E761B5"/>
    <w:rsid w:val="00E764AC"/>
    <w:rsid w:val="00EE12F2"/>
    <w:rsid w:val="00FE4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2794F"/>
  <w15:chartTrackingRefBased/>
  <w15:docId w15:val="{43165364-BC0A-4872-BB74-AC3D0258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1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A3F3B"/>
    <w:pPr>
      <w:spacing w:after="0" w:line="240" w:lineRule="auto"/>
    </w:pPr>
  </w:style>
  <w:style w:type="paragraph" w:styleId="NormalWeb">
    <w:name w:val="Normal (Web)"/>
    <w:basedOn w:val="Normal"/>
    <w:uiPriority w:val="99"/>
    <w:semiHidden/>
    <w:unhideWhenUsed/>
    <w:rsid w:val="002F40BA"/>
    <w:pPr>
      <w:spacing w:before="100" w:beforeAutospacing="1" w:after="100" w:afterAutospacing="1" w:line="240" w:lineRule="auto"/>
    </w:pPr>
    <w:rPr>
      <w:rFonts w:eastAsia="Times New Roman" w:cs="Times New Roman"/>
      <w:szCs w:val="24"/>
      <w:lang w:eastAsia="fr-FR"/>
    </w:rPr>
  </w:style>
  <w:style w:type="character" w:styleId="Lienhypertexte">
    <w:name w:val="Hyperlink"/>
    <w:basedOn w:val="Policepardfaut"/>
    <w:uiPriority w:val="99"/>
    <w:semiHidden/>
    <w:unhideWhenUsed/>
    <w:rsid w:val="002F40BA"/>
    <w:rPr>
      <w:color w:val="0000FF"/>
      <w:u w:val="single"/>
    </w:rPr>
  </w:style>
  <w:style w:type="character" w:customStyle="1" w:styleId="versenumber">
    <w:name w:val="verse_number"/>
    <w:basedOn w:val="Policepardfaut"/>
    <w:rsid w:val="002F40BA"/>
  </w:style>
  <w:style w:type="character" w:customStyle="1" w:styleId="Titre1Car">
    <w:name w:val="Titre 1 Car"/>
    <w:basedOn w:val="Policepardfaut"/>
    <w:link w:val="Titre1"/>
    <w:uiPriority w:val="9"/>
    <w:rsid w:val="009C14DD"/>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294C24"/>
    <w:pPr>
      <w:tabs>
        <w:tab w:val="center" w:pos="4536"/>
        <w:tab w:val="right" w:pos="9072"/>
      </w:tabs>
      <w:spacing w:after="0" w:line="240" w:lineRule="auto"/>
    </w:pPr>
  </w:style>
  <w:style w:type="character" w:customStyle="1" w:styleId="En-tteCar">
    <w:name w:val="En-tête Car"/>
    <w:basedOn w:val="Policepardfaut"/>
    <w:link w:val="En-tte"/>
    <w:uiPriority w:val="99"/>
    <w:rsid w:val="00294C24"/>
  </w:style>
  <w:style w:type="paragraph" w:styleId="Pieddepage">
    <w:name w:val="footer"/>
    <w:basedOn w:val="Normal"/>
    <w:link w:val="PieddepageCar"/>
    <w:uiPriority w:val="99"/>
    <w:unhideWhenUsed/>
    <w:rsid w:val="00294C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6031">
      <w:bodyDiv w:val="1"/>
      <w:marLeft w:val="0"/>
      <w:marRight w:val="0"/>
      <w:marTop w:val="0"/>
      <w:marBottom w:val="0"/>
      <w:divBdr>
        <w:top w:val="none" w:sz="0" w:space="0" w:color="auto"/>
        <w:left w:val="none" w:sz="0" w:space="0" w:color="auto"/>
        <w:bottom w:val="none" w:sz="0" w:space="0" w:color="auto"/>
        <w:right w:val="none" w:sz="0" w:space="0" w:color="auto"/>
      </w:divBdr>
    </w:div>
    <w:div w:id="827552787">
      <w:bodyDiv w:val="1"/>
      <w:marLeft w:val="0"/>
      <w:marRight w:val="0"/>
      <w:marTop w:val="0"/>
      <w:marBottom w:val="0"/>
      <w:divBdr>
        <w:top w:val="none" w:sz="0" w:space="0" w:color="auto"/>
        <w:left w:val="none" w:sz="0" w:space="0" w:color="auto"/>
        <w:bottom w:val="none" w:sz="0" w:space="0" w:color="auto"/>
        <w:right w:val="none" w:sz="0" w:space="0" w:color="auto"/>
      </w:divBdr>
    </w:div>
    <w:div w:id="1031341335">
      <w:bodyDiv w:val="1"/>
      <w:marLeft w:val="0"/>
      <w:marRight w:val="0"/>
      <w:marTop w:val="0"/>
      <w:marBottom w:val="0"/>
      <w:divBdr>
        <w:top w:val="none" w:sz="0" w:space="0" w:color="auto"/>
        <w:left w:val="none" w:sz="0" w:space="0" w:color="auto"/>
        <w:bottom w:val="none" w:sz="0" w:space="0" w:color="auto"/>
        <w:right w:val="none" w:sz="0" w:space="0" w:color="auto"/>
      </w:divBdr>
    </w:div>
    <w:div w:id="1094591344">
      <w:bodyDiv w:val="1"/>
      <w:marLeft w:val="0"/>
      <w:marRight w:val="0"/>
      <w:marTop w:val="0"/>
      <w:marBottom w:val="0"/>
      <w:divBdr>
        <w:top w:val="none" w:sz="0" w:space="0" w:color="auto"/>
        <w:left w:val="none" w:sz="0" w:space="0" w:color="auto"/>
        <w:bottom w:val="none" w:sz="0" w:space="0" w:color="auto"/>
        <w:right w:val="none" w:sz="0" w:space="0" w:color="auto"/>
      </w:divBdr>
    </w:div>
    <w:div w:id="1632131872">
      <w:bodyDiv w:val="1"/>
      <w:marLeft w:val="0"/>
      <w:marRight w:val="0"/>
      <w:marTop w:val="0"/>
      <w:marBottom w:val="0"/>
      <w:divBdr>
        <w:top w:val="none" w:sz="0" w:space="0" w:color="auto"/>
        <w:left w:val="none" w:sz="0" w:space="0" w:color="auto"/>
        <w:bottom w:val="none" w:sz="0" w:space="0" w:color="auto"/>
        <w:right w:val="none" w:sz="0" w:space="0" w:color="auto"/>
      </w:divBdr>
    </w:div>
    <w:div w:id="19949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Mt/28" TargetMode="External"/><Relationship Id="rId3" Type="http://schemas.openxmlformats.org/officeDocument/2006/relationships/settings" Target="settings.xml"/><Relationship Id="rId7" Type="http://schemas.openxmlformats.org/officeDocument/2006/relationships/hyperlink" Target="https://www.aelf.org/bible/Mt/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7501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 Diouf</dc:creator>
  <cp:keywords/>
  <dc:description/>
  <cp:lastModifiedBy>miniritou2@gmail.com</cp:lastModifiedBy>
  <cp:revision>2</cp:revision>
  <dcterms:created xsi:type="dcterms:W3CDTF">2022-01-28T14:23:00Z</dcterms:created>
  <dcterms:modified xsi:type="dcterms:W3CDTF">2022-01-28T14:23:00Z</dcterms:modified>
</cp:coreProperties>
</file>